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3D4C7" w14:textId="77777777" w:rsidR="00805049" w:rsidRDefault="00267069" w:rsidP="197528C1">
      <w:pPr>
        <w:pStyle w:val="Title"/>
      </w:pPr>
      <w:r>
        <w:t>MATH/MED 345</w:t>
      </w:r>
      <w:r w:rsidR="00805049">
        <w:t>-Section 2</w:t>
      </w:r>
    </w:p>
    <w:p w14:paraId="15955446" w14:textId="19B6D7D9" w:rsidR="00434863" w:rsidRDefault="00267069" w:rsidP="197528C1">
      <w:pPr>
        <w:pStyle w:val="Title"/>
      </w:pPr>
      <w:r>
        <w:t xml:space="preserve">FALL 2019 </w:t>
      </w:r>
      <w:r w:rsidR="008C4582" w:rsidRPr="197528C1">
        <w:t>Syllabus</w:t>
      </w:r>
    </w:p>
    <w:p w14:paraId="00B9F625" w14:textId="77777777" w:rsidR="00787FBA" w:rsidRPr="00787FBA" w:rsidRDefault="00787FBA" w:rsidP="00787FBA"/>
    <w:p w14:paraId="29266DD2" w14:textId="77777777" w:rsidR="0037012F" w:rsidRDefault="0037012F" w:rsidP="0037012F">
      <w:pPr>
        <w:widowControl w:val="0"/>
        <w:rPr>
          <w:b/>
        </w:rPr>
      </w:pPr>
    </w:p>
    <w:p w14:paraId="0707D848" w14:textId="600494A4" w:rsidR="0037012F" w:rsidRPr="0037012F" w:rsidRDefault="0037012F" w:rsidP="002B754A">
      <w:pPr>
        <w:widowControl w:val="0"/>
      </w:pPr>
      <w:r>
        <w:rPr>
          <w:b/>
        </w:rPr>
        <w:t xml:space="preserve">Important Note: </w:t>
      </w:r>
      <w:r>
        <w:t xml:space="preserve">This syllabus, along with course assignments and due dates, are subject to change. It is the student’s responsibility to check </w:t>
      </w:r>
      <w:r w:rsidR="00DF76E1">
        <w:t>Canvas</w:t>
      </w:r>
      <w:r>
        <w:t xml:space="preserve"> for corrections or updates to the syllabus. Any changes will be clearly noted in a course announcement or through email.</w:t>
      </w:r>
    </w:p>
    <w:p w14:paraId="23ACCB12" w14:textId="77777777" w:rsidR="008C4582" w:rsidRDefault="008C4582" w:rsidP="008C4582"/>
    <w:p w14:paraId="6EC8E33C" w14:textId="77777777" w:rsidR="008C4582" w:rsidRDefault="008C4582" w:rsidP="008E24DA">
      <w:pPr>
        <w:pStyle w:val="Heading1"/>
      </w:pPr>
      <w:r>
        <w:t xml:space="preserve">Course </w:t>
      </w:r>
      <w:r w:rsidRPr="00281907">
        <w:t>Information</w:t>
      </w:r>
    </w:p>
    <w:p w14:paraId="472B0D1F" w14:textId="77777777" w:rsidR="006679CE" w:rsidRPr="006679CE" w:rsidRDefault="006679CE" w:rsidP="0037012F">
      <w:pPr>
        <w:ind w:left="0"/>
      </w:pPr>
    </w:p>
    <w:p w14:paraId="46BE7E50" w14:textId="77777777" w:rsidR="008C4582" w:rsidRDefault="008C4582" w:rsidP="008E24DA">
      <w:pPr>
        <w:pStyle w:val="Heading2"/>
      </w:pPr>
      <w:r>
        <w:t>Instructor Information</w:t>
      </w:r>
    </w:p>
    <w:p w14:paraId="60A3D1F1" w14:textId="77777777" w:rsidR="008C4582" w:rsidRDefault="008C4582" w:rsidP="006679CE"/>
    <w:p w14:paraId="770B77BB" w14:textId="6B0C149B" w:rsidR="008C4582" w:rsidRDefault="008C4582" w:rsidP="006679CE">
      <w:pPr>
        <w:rPr>
          <w:b/>
        </w:rPr>
      </w:pPr>
      <w:r>
        <w:rPr>
          <w:b/>
        </w:rPr>
        <w:t>Instructor:</w:t>
      </w:r>
      <w:r>
        <w:t xml:space="preserve"> </w:t>
      </w:r>
      <w:r w:rsidR="00267069" w:rsidRPr="003314F8">
        <w:t>Sirin Budak</w:t>
      </w:r>
      <w:r>
        <w:br/>
      </w:r>
      <w:r>
        <w:rPr>
          <w:b/>
        </w:rPr>
        <w:t>Office:</w:t>
      </w:r>
      <w:r w:rsidR="00267069">
        <w:rPr>
          <w:color w:val="910091"/>
        </w:rPr>
        <w:t xml:space="preserve"> </w:t>
      </w:r>
      <w:r w:rsidR="00267069" w:rsidRPr="003314F8">
        <w:t>Science B335</w:t>
      </w:r>
      <w:r>
        <w:br/>
      </w:r>
      <w:r w:rsidR="00882719">
        <w:rPr>
          <w:b/>
        </w:rPr>
        <w:t>In-office/</w:t>
      </w:r>
      <w:r w:rsidRPr="00C2011D">
        <w:rPr>
          <w:b/>
        </w:rPr>
        <w:t>Virtual Office Hours:</w:t>
      </w:r>
      <w:r w:rsidRPr="00C2011D">
        <w:rPr>
          <w:i/>
        </w:rPr>
        <w:t xml:space="preserve"> </w:t>
      </w:r>
      <w:r w:rsidR="00267069" w:rsidRPr="003314F8">
        <w:t>Wed 6-7 pm</w:t>
      </w:r>
      <w:r w:rsidR="00267069">
        <w:rPr>
          <w:color w:val="910091"/>
        </w:rPr>
        <w:t xml:space="preserve"> </w:t>
      </w:r>
      <w:r w:rsidR="009B038F" w:rsidRPr="009B038F">
        <w:rPr>
          <w:color w:val="auto"/>
        </w:rPr>
        <w:t>(See more detailed info in Canvas)</w:t>
      </w:r>
    </w:p>
    <w:p w14:paraId="00EAD53B" w14:textId="7AE5F3E7" w:rsidR="008C4582" w:rsidRPr="00C007BD" w:rsidRDefault="008C4582" w:rsidP="006679CE">
      <w:pPr>
        <w:rPr>
          <w:b/>
        </w:rPr>
      </w:pPr>
      <w:r>
        <w:rPr>
          <w:b/>
        </w:rPr>
        <w:t>Office Telephone:</w:t>
      </w:r>
      <w:r>
        <w:t xml:space="preserve"> </w:t>
      </w:r>
      <w:r w:rsidR="00267069" w:rsidRPr="003314F8">
        <w:t>715-346-3968</w:t>
      </w:r>
      <w:r>
        <w:rPr>
          <w:color w:val="008000"/>
        </w:rPr>
        <w:br/>
      </w:r>
      <w:r>
        <w:rPr>
          <w:b/>
        </w:rPr>
        <w:t>E-mail:</w:t>
      </w:r>
      <w:r>
        <w:t xml:space="preserve"> </w:t>
      </w:r>
      <w:r w:rsidR="00267069" w:rsidRPr="003314F8">
        <w:t>sbudak@uwsp.edu</w:t>
      </w:r>
    </w:p>
    <w:p w14:paraId="7CA9EC3D" w14:textId="77777777" w:rsidR="008C4582" w:rsidRDefault="008C4582" w:rsidP="008C4582">
      <w:bookmarkStart w:id="0" w:name="_GoBack"/>
      <w:bookmarkEnd w:id="0"/>
    </w:p>
    <w:p w14:paraId="6A820793" w14:textId="77777777" w:rsidR="0001440A" w:rsidRDefault="0001440A" w:rsidP="008E24DA">
      <w:pPr>
        <w:pStyle w:val="Heading2"/>
      </w:pPr>
      <w:r>
        <w:t>Course Information</w:t>
      </w:r>
    </w:p>
    <w:p w14:paraId="685CFB82" w14:textId="117599D1" w:rsidR="00267069" w:rsidRDefault="00281907" w:rsidP="00267069">
      <w:pPr>
        <w:rPr>
          <w:b/>
          <w:color w:val="auto"/>
        </w:rPr>
      </w:pPr>
      <w:r w:rsidRPr="00281907">
        <w:rPr>
          <w:b/>
          <w:color w:val="auto"/>
        </w:rPr>
        <w:t>Course Description:</w:t>
      </w:r>
    </w:p>
    <w:p w14:paraId="679A9920" w14:textId="77777777" w:rsidR="00267069" w:rsidRDefault="00267069" w:rsidP="00267069">
      <w:pPr>
        <w:rPr>
          <w:b/>
          <w:color w:val="auto"/>
        </w:rPr>
      </w:pPr>
    </w:p>
    <w:p w14:paraId="5C69309F" w14:textId="2D169F2D" w:rsidR="00267069" w:rsidRDefault="00267069" w:rsidP="00267069">
      <w:pPr>
        <w:rPr>
          <w:rFonts w:cs="Times New Roman"/>
          <w:snapToGrid w:val="0"/>
        </w:rPr>
      </w:pPr>
      <w:r w:rsidRPr="00267069">
        <w:rPr>
          <w:rFonts w:cs="Times New Roman"/>
          <w:b/>
          <w:snapToGrid w:val="0"/>
        </w:rPr>
        <w:t>MATH 345.</w:t>
      </w:r>
      <w:r w:rsidRPr="00267069">
        <w:rPr>
          <w:rFonts w:cs="Times New Roman"/>
          <w:snapToGrid w:val="0"/>
        </w:rPr>
        <w:t xml:space="preserve">  Fundamental Mathematical Concepts for Elementary Teachers II.  3 cr. Topics from number theory, ratio and proportion, algebra, statistics and probability emphasis on problem solving.</w:t>
      </w:r>
    </w:p>
    <w:p w14:paraId="5BC2FF79" w14:textId="77777777" w:rsidR="00267069" w:rsidRPr="00267069" w:rsidRDefault="00267069" w:rsidP="00267069">
      <w:pPr>
        <w:ind w:left="0"/>
        <w:rPr>
          <w:rFonts w:cs="Times New Roman"/>
          <w:snapToGrid w:val="0"/>
        </w:rPr>
      </w:pPr>
    </w:p>
    <w:p w14:paraId="0A093069" w14:textId="62CFA430" w:rsidR="0001440A" w:rsidRDefault="00267069" w:rsidP="00267069">
      <w:r w:rsidRPr="00267069">
        <w:rPr>
          <w:rFonts w:cs="Times New Roman"/>
          <w:b/>
          <w:snapToGrid w:val="0"/>
        </w:rPr>
        <w:t xml:space="preserve">M ED 345.  Teaching Elementary School Mathematics. </w:t>
      </w:r>
      <w:r w:rsidRPr="00267069">
        <w:rPr>
          <w:rFonts w:cs="Times New Roman"/>
          <w:snapToGrid w:val="0"/>
        </w:rPr>
        <w:t>1cr.  Principles, goals, methods, study of curricular content and assessment techniques; includes field experience.</w:t>
      </w:r>
      <w:r w:rsidR="0001440A">
        <w:tab/>
      </w:r>
    </w:p>
    <w:p w14:paraId="52DAC078" w14:textId="77777777" w:rsidR="00267069" w:rsidRDefault="00267069" w:rsidP="00267069"/>
    <w:p w14:paraId="5C6DCED8" w14:textId="7D79D15F" w:rsidR="0001440A" w:rsidRPr="00AE6AE7" w:rsidRDefault="0001440A" w:rsidP="00650B0A">
      <w:r w:rsidRPr="00F20E6F">
        <w:rPr>
          <w:b/>
        </w:rPr>
        <w:t>Credits:</w:t>
      </w:r>
      <w:r w:rsidRPr="00C2011D">
        <w:t xml:space="preserve"> </w:t>
      </w:r>
      <w:r w:rsidR="00267069" w:rsidRPr="00267069">
        <w:rPr>
          <w:color w:val="000000" w:themeColor="text1"/>
        </w:rPr>
        <w:t xml:space="preserve">4 credits </w:t>
      </w:r>
    </w:p>
    <w:p w14:paraId="4874B7B1" w14:textId="3AC26986" w:rsidR="197528C1" w:rsidRDefault="0001440A" w:rsidP="00267069">
      <w:pPr>
        <w:rPr>
          <w:rFonts w:cs="Times New Roman"/>
          <w:snapToGrid w:val="0"/>
        </w:rPr>
      </w:pPr>
      <w:r w:rsidRPr="00F20E6F">
        <w:rPr>
          <w:b/>
        </w:rPr>
        <w:t>Prerequisite</w:t>
      </w:r>
      <w:r w:rsidR="00F20E6F" w:rsidRPr="00F20E6F">
        <w:rPr>
          <w:b/>
        </w:rPr>
        <w:t>:</w:t>
      </w:r>
      <w:r w:rsidR="00F20E6F">
        <w:rPr>
          <w:b/>
        </w:rPr>
        <w:t xml:space="preserve"> </w:t>
      </w:r>
      <w:r w:rsidR="00267069" w:rsidRPr="00267069">
        <w:rPr>
          <w:rFonts w:cs="Times New Roman"/>
          <w:snapToGrid w:val="0"/>
        </w:rPr>
        <w:t>MATH 338</w:t>
      </w:r>
      <w:r w:rsidR="00805049">
        <w:rPr>
          <w:rFonts w:cs="Times New Roman"/>
          <w:snapToGrid w:val="0"/>
        </w:rPr>
        <w:t>/MED 338</w:t>
      </w:r>
    </w:p>
    <w:p w14:paraId="4F571F5B" w14:textId="1ADCDF0F" w:rsidR="000220B3" w:rsidRPr="00267069" w:rsidRDefault="000220B3" w:rsidP="00267069">
      <w:pPr>
        <w:rPr>
          <w:color w:val="910091"/>
        </w:rPr>
      </w:pPr>
      <w:r>
        <w:rPr>
          <w:b/>
        </w:rPr>
        <w:t>C</w:t>
      </w:r>
      <w:r w:rsidR="008B5EEA">
        <w:rPr>
          <w:b/>
        </w:rPr>
        <w:t>lass Meetings:</w:t>
      </w:r>
      <w:r w:rsidR="008B5EEA">
        <w:rPr>
          <w:color w:val="910091"/>
        </w:rPr>
        <w:t xml:space="preserve"> </w:t>
      </w:r>
      <w:r w:rsidR="008B5EEA" w:rsidRPr="00C901F8">
        <w:rPr>
          <w:color w:val="auto"/>
        </w:rPr>
        <w:t xml:space="preserve">Tu/Th 1-3 pm </w:t>
      </w:r>
      <w:r w:rsidR="00B877D3" w:rsidRPr="00C901F8">
        <w:rPr>
          <w:color w:val="auto"/>
        </w:rPr>
        <w:t>SCI A213</w:t>
      </w:r>
    </w:p>
    <w:p w14:paraId="31A01A22" w14:textId="197528C1" w:rsidR="197528C1" w:rsidRDefault="197528C1" w:rsidP="008E24DA">
      <w:pPr>
        <w:pStyle w:val="Heading2"/>
      </w:pPr>
      <w:r>
        <w:t>Expected Instructor Response Times</w:t>
      </w:r>
    </w:p>
    <w:p w14:paraId="533DFA4F" w14:textId="6211B13B" w:rsidR="197528C1" w:rsidRDefault="197528C1" w:rsidP="197528C1">
      <w:pPr>
        <w:pStyle w:val="ListParagraph"/>
        <w:numPr>
          <w:ilvl w:val="1"/>
          <w:numId w:val="2"/>
        </w:numPr>
      </w:pPr>
      <w:r w:rsidRPr="197528C1">
        <w:rPr>
          <w:color w:val="333333"/>
        </w:rPr>
        <w:t xml:space="preserve">I will attempt to respond to student emails within </w:t>
      </w:r>
      <w:r w:rsidR="00267069">
        <w:rPr>
          <w:color w:val="333333"/>
        </w:rPr>
        <w:t>24</w:t>
      </w:r>
      <w:r w:rsidRPr="197528C1">
        <w:rPr>
          <w:color w:val="333333"/>
        </w:rPr>
        <w:t xml:space="preserve"> hours. If you have not received a reply from me within </w:t>
      </w:r>
      <w:r w:rsidR="00267069">
        <w:rPr>
          <w:color w:val="333333"/>
        </w:rPr>
        <w:t>24</w:t>
      </w:r>
      <w:r w:rsidRPr="197528C1">
        <w:rPr>
          <w:color w:val="333333"/>
        </w:rPr>
        <w:t xml:space="preserve"> </w:t>
      </w:r>
      <w:proofErr w:type="gramStart"/>
      <w:r w:rsidRPr="197528C1">
        <w:rPr>
          <w:color w:val="333333"/>
        </w:rPr>
        <w:t>hours</w:t>
      </w:r>
      <w:proofErr w:type="gramEnd"/>
      <w:r w:rsidRPr="197528C1">
        <w:rPr>
          <w:color w:val="333333"/>
        </w:rPr>
        <w:t xml:space="preserve"> please resend your email.</w:t>
      </w:r>
    </w:p>
    <w:p w14:paraId="63A8C13C" w14:textId="31A01A22" w:rsidR="197528C1" w:rsidRDefault="197528C1" w:rsidP="197528C1">
      <w:pPr>
        <w:pStyle w:val="ListParagraph"/>
        <w:numPr>
          <w:ilvl w:val="2"/>
          <w:numId w:val="2"/>
        </w:numPr>
      </w:pPr>
      <w:r w:rsidRPr="197528C1">
        <w:rPr>
          <w:color w:val="333333"/>
        </w:rPr>
        <w:t xml:space="preserve">***If you have a general course question (not confidential or personal in nature), please post it to the Course Q&amp;A Discussion Forum found on the course homepage. I will post answers to all </w:t>
      </w:r>
      <w:r w:rsidRPr="197528C1">
        <w:rPr>
          <w:color w:val="333333"/>
        </w:rPr>
        <w:lastRenderedPageBreak/>
        <w:t>general questions there so that all students can view them. Students are encouraged to answer each other's questions too.</w:t>
      </w:r>
    </w:p>
    <w:p w14:paraId="596A7348" w14:textId="533DFA4F" w:rsidR="197528C1" w:rsidRDefault="197528C1" w:rsidP="197528C1">
      <w:pPr>
        <w:pStyle w:val="ListParagraph"/>
        <w:numPr>
          <w:ilvl w:val="1"/>
          <w:numId w:val="2"/>
        </w:numPr>
      </w:pPr>
      <w:r w:rsidRPr="197528C1">
        <w:rPr>
          <w:color w:val="333333"/>
        </w:rPr>
        <w:t>I will attempt to reply to and assess student discussion posts within 48 hours of discussions closing.</w:t>
      </w:r>
    </w:p>
    <w:p w14:paraId="3DFD5948" w14:textId="7B3EB544" w:rsidR="197528C1" w:rsidRDefault="197528C1" w:rsidP="197528C1">
      <w:pPr>
        <w:pStyle w:val="ListParagraph"/>
        <w:numPr>
          <w:ilvl w:val="1"/>
          <w:numId w:val="2"/>
        </w:numPr>
      </w:pPr>
      <w:r w:rsidRPr="197528C1">
        <w:rPr>
          <w:color w:val="333333"/>
        </w:rPr>
        <w:t xml:space="preserve">I will attempt to grade written work within </w:t>
      </w:r>
      <w:r w:rsidR="00FE1F23">
        <w:rPr>
          <w:color w:val="333333"/>
        </w:rPr>
        <w:t>one week</w:t>
      </w:r>
      <w:r w:rsidRPr="197528C1">
        <w:rPr>
          <w:color w:val="333333"/>
        </w:rPr>
        <w:t>, however longer written assignments may take me longer to read and assess.</w:t>
      </w:r>
    </w:p>
    <w:p w14:paraId="293F2FB5" w14:textId="596A7348" w:rsidR="197528C1" w:rsidRDefault="197528C1" w:rsidP="197528C1"/>
    <w:p w14:paraId="187553A9" w14:textId="77777777" w:rsidR="00281907" w:rsidRDefault="00281907" w:rsidP="00000885">
      <w:pPr>
        <w:pStyle w:val="Heading2"/>
      </w:pPr>
      <w:r>
        <w:t>Textbook &amp; Course Materials</w:t>
      </w:r>
    </w:p>
    <w:p w14:paraId="67F5604D" w14:textId="77777777" w:rsidR="00FE1F23" w:rsidRPr="00FE1F23" w:rsidRDefault="00281907" w:rsidP="00FE1F23">
      <w:pPr>
        <w:pStyle w:val="ListParagraph"/>
        <w:numPr>
          <w:ilvl w:val="0"/>
          <w:numId w:val="11"/>
        </w:numPr>
        <w:spacing w:after="200"/>
        <w:rPr>
          <w:color w:val="333333"/>
        </w:rPr>
      </w:pPr>
      <w:r w:rsidRPr="00FE1F23">
        <w:rPr>
          <w:color w:val="333333"/>
        </w:rPr>
        <w:t xml:space="preserve">Required Text: </w:t>
      </w:r>
      <w:r w:rsidR="00FE1F23" w:rsidRPr="00FE1F23">
        <w:rPr>
          <w:color w:val="333333"/>
        </w:rPr>
        <w:t xml:space="preserve">Mathematics for Elementary Teachers with </w:t>
      </w:r>
      <w:proofErr w:type="spellStart"/>
      <w:r w:rsidR="00FE1F23" w:rsidRPr="00FE1F23">
        <w:rPr>
          <w:color w:val="333333"/>
        </w:rPr>
        <w:t>Activites</w:t>
      </w:r>
      <w:proofErr w:type="spellEnd"/>
      <w:r w:rsidR="00FE1F23" w:rsidRPr="00FE1F23">
        <w:rPr>
          <w:color w:val="333333"/>
        </w:rPr>
        <w:t xml:space="preserve"> (5th Ed), </w:t>
      </w:r>
      <w:proofErr w:type="spellStart"/>
      <w:r w:rsidR="00FE1F23" w:rsidRPr="00FE1F23">
        <w:rPr>
          <w:color w:val="333333"/>
        </w:rPr>
        <w:t>Sybilla</w:t>
      </w:r>
      <w:proofErr w:type="spellEnd"/>
      <w:r w:rsidR="00FE1F23" w:rsidRPr="00FE1F23">
        <w:rPr>
          <w:color w:val="333333"/>
        </w:rPr>
        <w:t xml:space="preserve"> Beckmann (2018) [rental]</w:t>
      </w:r>
    </w:p>
    <w:p w14:paraId="4B7C5917" w14:textId="77777777" w:rsidR="00FE1F23" w:rsidRPr="00FE1F23" w:rsidRDefault="00FE1F23" w:rsidP="00FE1F23">
      <w:pPr>
        <w:pStyle w:val="ListParagraph"/>
        <w:numPr>
          <w:ilvl w:val="0"/>
          <w:numId w:val="11"/>
        </w:numPr>
        <w:spacing w:after="200"/>
        <w:rPr>
          <w:color w:val="333333"/>
        </w:rPr>
      </w:pPr>
      <w:r w:rsidRPr="00FE1F23">
        <w:rPr>
          <w:color w:val="333333"/>
        </w:rPr>
        <w:t>Principles and Standards for School Mathematics, National Council of Teachers of Mathematics (NCTM): Available from instructor</w:t>
      </w:r>
    </w:p>
    <w:p w14:paraId="7C72AF81" w14:textId="77777777" w:rsidR="00FE1F23" w:rsidRPr="00FE1F23" w:rsidRDefault="00FE1F23" w:rsidP="00FE1F23">
      <w:pPr>
        <w:pStyle w:val="ListParagraph"/>
        <w:numPr>
          <w:ilvl w:val="0"/>
          <w:numId w:val="11"/>
        </w:numPr>
        <w:spacing w:after="200"/>
        <w:rPr>
          <w:color w:val="333333"/>
        </w:rPr>
      </w:pPr>
      <w:r w:rsidRPr="00FE1F23">
        <w:rPr>
          <w:color w:val="333333"/>
        </w:rPr>
        <w:t xml:space="preserve">Common Core State Standards for Mathematics (CCSS): available online - </w:t>
      </w:r>
      <w:hyperlink r:id="rId11" w:history="1">
        <w:r w:rsidRPr="00FE1F23">
          <w:rPr>
            <w:color w:val="333333"/>
          </w:rPr>
          <w:t>http://www.corestandards.org/Math/</w:t>
        </w:r>
      </w:hyperlink>
    </w:p>
    <w:p w14:paraId="1BB12C18" w14:textId="77777777" w:rsidR="00BA3223" w:rsidRDefault="00BA3223" w:rsidP="00FE1F23">
      <w:pPr>
        <w:pStyle w:val="Heading2"/>
      </w:pPr>
      <w:r>
        <w:t>Course Learning Outcomes</w:t>
      </w:r>
    </w:p>
    <w:p w14:paraId="5CA61F74" w14:textId="77777777" w:rsidR="006204C1" w:rsidRDefault="006204C1" w:rsidP="0021522E">
      <w:pPr>
        <w:pStyle w:val="ListParagraph"/>
        <w:numPr>
          <w:ilvl w:val="0"/>
          <w:numId w:val="16"/>
        </w:numPr>
        <w:adjustRightInd w:val="0"/>
      </w:pPr>
      <w:r>
        <w:t>Students will be able to solve problems on proportion and ratio, number theory concepts, algebra, statistics</w:t>
      </w:r>
      <w:r w:rsidRPr="006A2841">
        <w:t xml:space="preserve"> </w:t>
      </w:r>
      <w:r>
        <w:t>and probability that are elementary level.</w:t>
      </w:r>
    </w:p>
    <w:p w14:paraId="6C119CF3" w14:textId="77777777" w:rsidR="006204C1" w:rsidRDefault="006204C1" w:rsidP="0021522E">
      <w:pPr>
        <w:adjustRightInd w:val="0"/>
        <w:ind w:left="0"/>
      </w:pPr>
    </w:p>
    <w:p w14:paraId="7ABF011F" w14:textId="77777777" w:rsidR="006204C1" w:rsidRDefault="006204C1" w:rsidP="0021522E">
      <w:pPr>
        <w:pStyle w:val="ListParagraph"/>
        <w:numPr>
          <w:ilvl w:val="0"/>
          <w:numId w:val="16"/>
        </w:numPr>
        <w:adjustRightInd w:val="0"/>
      </w:pPr>
      <w:r>
        <w:t xml:space="preserve">Students will be able to interpret the results of a solution for equation, the graph of a statistical results, the probability of an event, the ratio between two quantities. </w:t>
      </w:r>
    </w:p>
    <w:p w14:paraId="0C9B035E" w14:textId="77777777" w:rsidR="006204C1" w:rsidRDefault="006204C1" w:rsidP="0021522E">
      <w:pPr>
        <w:adjustRightInd w:val="0"/>
        <w:ind w:left="0"/>
      </w:pPr>
    </w:p>
    <w:p w14:paraId="31DCDF6D" w14:textId="77777777" w:rsidR="006204C1" w:rsidRDefault="006204C1" w:rsidP="0021522E">
      <w:pPr>
        <w:pStyle w:val="ListParagraph"/>
        <w:numPr>
          <w:ilvl w:val="0"/>
          <w:numId w:val="16"/>
        </w:numPr>
        <w:adjustRightInd w:val="0"/>
      </w:pPr>
      <w:r w:rsidRPr="006204C1">
        <w:t xml:space="preserve">Students will be able to investigate reasons for using </w:t>
      </w:r>
      <w:r>
        <w:t>proportion and ratio, number theory concepts, algebra, statistics</w:t>
      </w:r>
      <w:r w:rsidRPr="006A2841">
        <w:t xml:space="preserve"> </w:t>
      </w:r>
      <w:r>
        <w:t>and probability</w:t>
      </w:r>
    </w:p>
    <w:p w14:paraId="01742DDF" w14:textId="77777777" w:rsidR="006204C1" w:rsidRDefault="006204C1" w:rsidP="0021522E">
      <w:pPr>
        <w:adjustRightInd w:val="0"/>
        <w:ind w:left="0"/>
      </w:pPr>
    </w:p>
    <w:p w14:paraId="61106C3F" w14:textId="77777777" w:rsidR="006204C1" w:rsidRDefault="006204C1" w:rsidP="0021522E">
      <w:pPr>
        <w:pStyle w:val="ListParagraph"/>
        <w:numPr>
          <w:ilvl w:val="0"/>
          <w:numId w:val="16"/>
        </w:numPr>
        <w:adjustRightInd w:val="0"/>
      </w:pPr>
      <w:r>
        <w:t>Students will be able to describe the mathematical concepts regarding proportion and ratio, number theory concepts, algebra, statistics</w:t>
      </w:r>
      <w:r w:rsidRPr="006A2841">
        <w:t xml:space="preserve"> </w:t>
      </w:r>
      <w:r>
        <w:t xml:space="preserve">and probability with their own words. </w:t>
      </w:r>
    </w:p>
    <w:p w14:paraId="4E159B7B" w14:textId="77777777" w:rsidR="006204C1" w:rsidRDefault="006204C1" w:rsidP="0021522E">
      <w:pPr>
        <w:adjustRightInd w:val="0"/>
        <w:ind w:left="0"/>
      </w:pPr>
    </w:p>
    <w:p w14:paraId="2DFAA6E2" w14:textId="77777777" w:rsidR="006204C1" w:rsidRDefault="006204C1" w:rsidP="0021522E">
      <w:pPr>
        <w:pStyle w:val="ListParagraph"/>
        <w:numPr>
          <w:ilvl w:val="0"/>
          <w:numId w:val="16"/>
        </w:numPr>
        <w:adjustRightInd w:val="0"/>
      </w:pPr>
      <w:r>
        <w:t xml:space="preserve">Students will be able to use math language while they are communicating a mathematical idea. </w:t>
      </w:r>
    </w:p>
    <w:p w14:paraId="03E106D8" w14:textId="77777777" w:rsidR="006204C1" w:rsidRDefault="006204C1" w:rsidP="0021522E">
      <w:pPr>
        <w:adjustRightInd w:val="0"/>
        <w:ind w:left="0"/>
      </w:pPr>
    </w:p>
    <w:p w14:paraId="6AD03EAB" w14:textId="77777777" w:rsidR="006204C1" w:rsidRDefault="006204C1" w:rsidP="0021522E">
      <w:pPr>
        <w:pStyle w:val="ListParagraph"/>
        <w:numPr>
          <w:ilvl w:val="0"/>
          <w:numId w:val="16"/>
        </w:numPr>
        <w:adjustRightInd w:val="0"/>
      </w:pPr>
      <w:r>
        <w:t>Students will be able to create a detailed lesson plan on the concepts of proportion and ratio, number theory concepts, algebra, statistics</w:t>
      </w:r>
      <w:r w:rsidRPr="006A2841">
        <w:t xml:space="preserve"> </w:t>
      </w:r>
      <w:r>
        <w:t>and probability that are elementary level.</w:t>
      </w:r>
    </w:p>
    <w:p w14:paraId="52011AC9" w14:textId="77777777" w:rsidR="006204C1" w:rsidRDefault="006204C1" w:rsidP="0021522E">
      <w:pPr>
        <w:adjustRightInd w:val="0"/>
        <w:ind w:left="0"/>
      </w:pPr>
    </w:p>
    <w:p w14:paraId="0F6D63D2" w14:textId="77777777" w:rsidR="006204C1" w:rsidRDefault="006204C1" w:rsidP="0021522E">
      <w:pPr>
        <w:pStyle w:val="ListParagraph"/>
        <w:numPr>
          <w:ilvl w:val="0"/>
          <w:numId w:val="16"/>
        </w:numPr>
        <w:adjustRightInd w:val="0"/>
      </w:pPr>
      <w:r>
        <w:t xml:space="preserve">Students will be able to critique their practicum experiences. </w:t>
      </w:r>
    </w:p>
    <w:p w14:paraId="0EF8C893" w14:textId="77777777" w:rsidR="00860068" w:rsidRDefault="00860068" w:rsidP="00860068">
      <w:pPr>
        <w:pStyle w:val="Heading2"/>
      </w:pPr>
      <w:r>
        <w:t>Topic Outline/Schedule</w:t>
      </w:r>
    </w:p>
    <w:p w14:paraId="42FADFE6" w14:textId="7ED2BF2B" w:rsidR="005366E8" w:rsidRPr="00D8588B" w:rsidRDefault="00860068" w:rsidP="00D8588B">
      <w:r>
        <w:rPr>
          <w:b/>
        </w:rPr>
        <w:t>Important Note:</w:t>
      </w:r>
      <w:r>
        <w:t xml:space="preserve"> </w:t>
      </w:r>
      <w:r w:rsidR="000050DF">
        <w:t>Check</w:t>
      </w:r>
      <w:r>
        <w:t xml:space="preserve"> Canvas course home page for pertinent information. Activity and assignment details will be explained in detail within each week's corresponding Module. As tasks come due, they will appear in your “to do” list. If you have any questions, please contact </w:t>
      </w:r>
      <w:r w:rsidR="000050DF">
        <w:t>me</w:t>
      </w:r>
      <w:r>
        <w:t>.</w:t>
      </w:r>
      <w:r>
        <w:br/>
      </w:r>
    </w:p>
    <w:tbl>
      <w:tblPr>
        <w:tblStyle w:val="TableGrid"/>
        <w:tblW w:w="0" w:type="auto"/>
        <w:tblLook w:val="04A0" w:firstRow="1" w:lastRow="0" w:firstColumn="1" w:lastColumn="0" w:noHBand="0" w:noVBand="1"/>
      </w:tblPr>
      <w:tblGrid>
        <w:gridCol w:w="1975"/>
        <w:gridCol w:w="4296"/>
        <w:gridCol w:w="3079"/>
      </w:tblGrid>
      <w:tr w:rsidR="009C21CE" w:rsidRPr="00D8588B" w14:paraId="0890456E" w14:textId="77777777" w:rsidTr="00C57D4B">
        <w:trPr>
          <w:trHeight w:val="779"/>
        </w:trPr>
        <w:tc>
          <w:tcPr>
            <w:tcW w:w="1975" w:type="dxa"/>
          </w:tcPr>
          <w:p w14:paraId="2D6C5BE3" w14:textId="77777777" w:rsidR="005366E8" w:rsidRPr="00D8588B" w:rsidRDefault="005366E8" w:rsidP="00C57D4B">
            <w:pPr>
              <w:ind w:left="0"/>
              <w:rPr>
                <w:rFonts w:asciiTheme="minorHAnsi" w:hAnsiTheme="minorHAnsi" w:cstheme="minorHAnsi"/>
              </w:rPr>
            </w:pPr>
            <w:r w:rsidRPr="00D8588B">
              <w:rPr>
                <w:rFonts w:asciiTheme="minorHAnsi" w:hAnsiTheme="minorHAnsi" w:cstheme="minorHAnsi"/>
              </w:rPr>
              <w:lastRenderedPageBreak/>
              <w:t>Week 1</w:t>
            </w:r>
          </w:p>
          <w:p w14:paraId="310DEB6F" w14:textId="77777777" w:rsidR="005366E8" w:rsidRPr="00D8588B" w:rsidRDefault="005366E8" w:rsidP="00C57D4B">
            <w:pPr>
              <w:ind w:left="0"/>
              <w:rPr>
                <w:rFonts w:asciiTheme="minorHAnsi" w:hAnsiTheme="minorHAnsi" w:cstheme="minorHAnsi"/>
              </w:rPr>
            </w:pPr>
            <w:r w:rsidRPr="00D8588B">
              <w:rPr>
                <w:rFonts w:asciiTheme="minorHAnsi" w:hAnsiTheme="minorHAnsi" w:cstheme="minorHAnsi"/>
              </w:rPr>
              <w:t>Sept 3-5</w:t>
            </w:r>
          </w:p>
        </w:tc>
        <w:tc>
          <w:tcPr>
            <w:tcW w:w="4296" w:type="dxa"/>
          </w:tcPr>
          <w:p w14:paraId="19ADF90F" w14:textId="06DC5109" w:rsidR="005366E8" w:rsidRPr="00D8588B" w:rsidRDefault="006C7A2C" w:rsidP="00EA11D9">
            <w:pPr>
              <w:pStyle w:val="NormalWeb"/>
              <w:spacing w:before="0" w:beforeAutospacing="0" w:after="0" w:afterAutospacing="0"/>
              <w:rPr>
                <w:rFonts w:asciiTheme="minorHAnsi" w:hAnsiTheme="minorHAnsi" w:cstheme="minorHAnsi"/>
                <w:sz w:val="22"/>
                <w:szCs w:val="22"/>
              </w:rPr>
            </w:pPr>
            <w:r w:rsidRPr="00D8588B">
              <w:rPr>
                <w:rFonts w:asciiTheme="minorHAnsi" w:hAnsiTheme="minorHAnsi" w:cstheme="minorHAnsi"/>
                <w:color w:val="000000"/>
                <w:sz w:val="22"/>
                <w:szCs w:val="22"/>
              </w:rPr>
              <w:t>Factors</w:t>
            </w:r>
          </w:p>
        </w:tc>
        <w:tc>
          <w:tcPr>
            <w:tcW w:w="3079" w:type="dxa"/>
          </w:tcPr>
          <w:p w14:paraId="4238653A" w14:textId="77777777" w:rsidR="005366E8" w:rsidRPr="00D8588B" w:rsidRDefault="005366E8" w:rsidP="00EA11D9">
            <w:pPr>
              <w:rPr>
                <w:rFonts w:asciiTheme="minorHAnsi" w:hAnsiTheme="minorHAnsi" w:cstheme="minorHAnsi"/>
              </w:rPr>
            </w:pPr>
            <w:r w:rsidRPr="00D8588B">
              <w:rPr>
                <w:rFonts w:asciiTheme="minorHAnsi" w:hAnsiTheme="minorHAnsi" w:cstheme="minorHAnsi"/>
              </w:rPr>
              <w:t xml:space="preserve">Online </w:t>
            </w:r>
          </w:p>
        </w:tc>
      </w:tr>
      <w:tr w:rsidR="009C21CE" w:rsidRPr="00D8588B" w14:paraId="7CA52630" w14:textId="77777777" w:rsidTr="00C57D4B">
        <w:trPr>
          <w:trHeight w:val="779"/>
        </w:trPr>
        <w:tc>
          <w:tcPr>
            <w:tcW w:w="1975" w:type="dxa"/>
          </w:tcPr>
          <w:p w14:paraId="21C43AE5" w14:textId="77777777" w:rsidR="005366E8" w:rsidRPr="00D8588B" w:rsidRDefault="005366E8" w:rsidP="0091469C">
            <w:pPr>
              <w:ind w:left="0"/>
              <w:rPr>
                <w:rFonts w:asciiTheme="minorHAnsi" w:hAnsiTheme="minorHAnsi" w:cstheme="minorHAnsi"/>
              </w:rPr>
            </w:pPr>
            <w:r w:rsidRPr="00D8588B">
              <w:rPr>
                <w:rFonts w:asciiTheme="minorHAnsi" w:hAnsiTheme="minorHAnsi" w:cstheme="minorHAnsi"/>
              </w:rPr>
              <w:t>Week 2</w:t>
            </w:r>
          </w:p>
          <w:p w14:paraId="001423EF" w14:textId="77777777" w:rsidR="005366E8" w:rsidRPr="00D8588B" w:rsidRDefault="005366E8" w:rsidP="0091469C">
            <w:pPr>
              <w:ind w:left="0"/>
              <w:rPr>
                <w:rFonts w:asciiTheme="minorHAnsi" w:hAnsiTheme="minorHAnsi" w:cstheme="minorHAnsi"/>
              </w:rPr>
            </w:pPr>
            <w:r w:rsidRPr="00D8588B">
              <w:rPr>
                <w:rFonts w:asciiTheme="minorHAnsi" w:hAnsiTheme="minorHAnsi" w:cstheme="minorHAnsi"/>
              </w:rPr>
              <w:t>Sept 10-12</w:t>
            </w:r>
          </w:p>
        </w:tc>
        <w:tc>
          <w:tcPr>
            <w:tcW w:w="4296" w:type="dxa"/>
          </w:tcPr>
          <w:p w14:paraId="0FF9AE15" w14:textId="120817BB" w:rsidR="005366E8" w:rsidRPr="00D8588B" w:rsidRDefault="006C7A2C" w:rsidP="00EA11D9">
            <w:pPr>
              <w:pStyle w:val="NormalWeb"/>
              <w:spacing w:before="0" w:beforeAutospacing="0" w:after="0" w:afterAutospacing="0"/>
              <w:rPr>
                <w:rFonts w:asciiTheme="minorHAnsi" w:hAnsiTheme="minorHAnsi" w:cstheme="minorHAnsi"/>
                <w:sz w:val="22"/>
                <w:szCs w:val="22"/>
              </w:rPr>
            </w:pPr>
            <w:r w:rsidRPr="00D8588B">
              <w:rPr>
                <w:rFonts w:asciiTheme="minorHAnsi" w:hAnsiTheme="minorHAnsi" w:cstheme="minorHAnsi"/>
                <w:color w:val="000000"/>
                <w:sz w:val="22"/>
                <w:szCs w:val="22"/>
              </w:rPr>
              <w:t>Prime Factorization and Divisibility</w:t>
            </w:r>
          </w:p>
        </w:tc>
        <w:tc>
          <w:tcPr>
            <w:tcW w:w="3079" w:type="dxa"/>
          </w:tcPr>
          <w:p w14:paraId="78980FDA" w14:textId="77777777" w:rsidR="005366E8" w:rsidRPr="00D8588B" w:rsidRDefault="005366E8" w:rsidP="00EA11D9">
            <w:pPr>
              <w:rPr>
                <w:rFonts w:asciiTheme="minorHAnsi" w:hAnsiTheme="minorHAnsi" w:cstheme="minorHAnsi"/>
              </w:rPr>
            </w:pPr>
            <w:r w:rsidRPr="00D8588B">
              <w:rPr>
                <w:rFonts w:asciiTheme="minorHAnsi" w:hAnsiTheme="minorHAnsi" w:cstheme="minorHAnsi"/>
              </w:rPr>
              <w:t>Face to Face</w:t>
            </w:r>
          </w:p>
        </w:tc>
      </w:tr>
      <w:tr w:rsidR="009C21CE" w:rsidRPr="00D8588B" w14:paraId="3AE0BAA0" w14:textId="77777777" w:rsidTr="00C57D4B">
        <w:trPr>
          <w:trHeight w:val="747"/>
        </w:trPr>
        <w:tc>
          <w:tcPr>
            <w:tcW w:w="1975" w:type="dxa"/>
          </w:tcPr>
          <w:p w14:paraId="66B6F359" w14:textId="77777777" w:rsidR="005366E8" w:rsidRPr="00D8588B" w:rsidRDefault="005366E8" w:rsidP="0091469C">
            <w:pPr>
              <w:ind w:left="0"/>
              <w:rPr>
                <w:rFonts w:asciiTheme="minorHAnsi" w:hAnsiTheme="minorHAnsi" w:cstheme="minorHAnsi"/>
              </w:rPr>
            </w:pPr>
            <w:r w:rsidRPr="00D8588B">
              <w:rPr>
                <w:rFonts w:asciiTheme="minorHAnsi" w:hAnsiTheme="minorHAnsi" w:cstheme="minorHAnsi"/>
              </w:rPr>
              <w:t>Week 3</w:t>
            </w:r>
          </w:p>
          <w:p w14:paraId="13A29D8A" w14:textId="77777777" w:rsidR="005366E8" w:rsidRPr="00D8588B" w:rsidRDefault="005366E8" w:rsidP="0091469C">
            <w:pPr>
              <w:ind w:left="0"/>
              <w:rPr>
                <w:rFonts w:asciiTheme="minorHAnsi" w:hAnsiTheme="minorHAnsi" w:cstheme="minorHAnsi"/>
              </w:rPr>
            </w:pPr>
            <w:r w:rsidRPr="00D8588B">
              <w:rPr>
                <w:rFonts w:asciiTheme="minorHAnsi" w:hAnsiTheme="minorHAnsi" w:cstheme="minorHAnsi"/>
              </w:rPr>
              <w:t>Sept 17-19</w:t>
            </w:r>
          </w:p>
        </w:tc>
        <w:tc>
          <w:tcPr>
            <w:tcW w:w="4296" w:type="dxa"/>
          </w:tcPr>
          <w:p w14:paraId="63190A8B" w14:textId="31424B81" w:rsidR="005366E8" w:rsidRPr="00D8588B" w:rsidRDefault="006C7A2C" w:rsidP="006C7A2C">
            <w:pPr>
              <w:ind w:left="0"/>
              <w:rPr>
                <w:rFonts w:asciiTheme="minorHAnsi" w:hAnsiTheme="minorHAnsi" w:cstheme="minorHAnsi"/>
              </w:rPr>
            </w:pPr>
            <w:r w:rsidRPr="00D8588B">
              <w:rPr>
                <w:rFonts w:asciiTheme="minorHAnsi" w:hAnsiTheme="minorHAnsi" w:cstheme="minorHAnsi"/>
              </w:rPr>
              <w:t>Divisibility Rules and Greatest Common Factor</w:t>
            </w:r>
          </w:p>
        </w:tc>
        <w:tc>
          <w:tcPr>
            <w:tcW w:w="3079" w:type="dxa"/>
          </w:tcPr>
          <w:p w14:paraId="52B668D6" w14:textId="77777777" w:rsidR="005366E8" w:rsidRPr="00D8588B" w:rsidRDefault="005366E8" w:rsidP="00EA11D9">
            <w:pPr>
              <w:rPr>
                <w:rFonts w:asciiTheme="minorHAnsi" w:hAnsiTheme="minorHAnsi" w:cstheme="minorHAnsi"/>
              </w:rPr>
            </w:pPr>
            <w:r w:rsidRPr="00D8588B">
              <w:rPr>
                <w:rFonts w:asciiTheme="minorHAnsi" w:hAnsiTheme="minorHAnsi" w:cstheme="minorHAnsi"/>
              </w:rPr>
              <w:t>Online</w:t>
            </w:r>
          </w:p>
        </w:tc>
      </w:tr>
      <w:tr w:rsidR="009C21CE" w:rsidRPr="00D8588B" w14:paraId="3D0B6267" w14:textId="77777777" w:rsidTr="00C57D4B">
        <w:trPr>
          <w:trHeight w:val="779"/>
        </w:trPr>
        <w:tc>
          <w:tcPr>
            <w:tcW w:w="1975" w:type="dxa"/>
          </w:tcPr>
          <w:p w14:paraId="5A6460A5" w14:textId="77777777" w:rsidR="005366E8" w:rsidRPr="00D8588B" w:rsidRDefault="005366E8" w:rsidP="0091469C">
            <w:pPr>
              <w:ind w:left="0"/>
              <w:rPr>
                <w:rFonts w:asciiTheme="minorHAnsi" w:hAnsiTheme="minorHAnsi" w:cstheme="minorHAnsi"/>
              </w:rPr>
            </w:pPr>
            <w:r w:rsidRPr="00D8588B">
              <w:rPr>
                <w:rFonts w:asciiTheme="minorHAnsi" w:hAnsiTheme="minorHAnsi" w:cstheme="minorHAnsi"/>
              </w:rPr>
              <w:t>Week 4</w:t>
            </w:r>
          </w:p>
          <w:p w14:paraId="57DC6F95" w14:textId="77777777" w:rsidR="005366E8" w:rsidRPr="00D8588B" w:rsidRDefault="005366E8" w:rsidP="0091469C">
            <w:pPr>
              <w:ind w:left="0"/>
              <w:rPr>
                <w:rFonts w:asciiTheme="minorHAnsi" w:hAnsiTheme="minorHAnsi" w:cstheme="minorHAnsi"/>
              </w:rPr>
            </w:pPr>
            <w:r w:rsidRPr="00D8588B">
              <w:rPr>
                <w:rFonts w:asciiTheme="minorHAnsi" w:hAnsiTheme="minorHAnsi" w:cstheme="minorHAnsi"/>
              </w:rPr>
              <w:t>Sept 24-26</w:t>
            </w:r>
          </w:p>
        </w:tc>
        <w:tc>
          <w:tcPr>
            <w:tcW w:w="4296" w:type="dxa"/>
          </w:tcPr>
          <w:p w14:paraId="09670287" w14:textId="77777777" w:rsidR="00AE1B1C" w:rsidRPr="00D8588B" w:rsidRDefault="00AE1B1C" w:rsidP="00AE1B1C">
            <w:pPr>
              <w:widowControl w:val="0"/>
              <w:spacing w:after="120"/>
              <w:ind w:left="0"/>
              <w:rPr>
                <w:rFonts w:asciiTheme="minorHAnsi" w:hAnsiTheme="minorHAnsi" w:cstheme="minorHAnsi"/>
              </w:rPr>
            </w:pPr>
            <w:r w:rsidRPr="00D8588B">
              <w:rPr>
                <w:rFonts w:asciiTheme="minorHAnsi" w:hAnsiTheme="minorHAnsi" w:cstheme="minorHAnsi"/>
              </w:rPr>
              <w:t>Least Common Multiple</w:t>
            </w:r>
          </w:p>
          <w:p w14:paraId="1CC2D8B8" w14:textId="77777777" w:rsidR="008A35EF" w:rsidRPr="00D8588B" w:rsidRDefault="008A35EF" w:rsidP="008A35EF">
            <w:pPr>
              <w:widowControl w:val="0"/>
              <w:spacing w:after="120"/>
              <w:ind w:left="0"/>
              <w:rPr>
                <w:rFonts w:asciiTheme="minorHAnsi" w:hAnsiTheme="minorHAnsi" w:cstheme="minorHAnsi"/>
                <w:b/>
                <w:bCs/>
              </w:rPr>
            </w:pPr>
            <w:r w:rsidRPr="00D8588B">
              <w:rPr>
                <w:rFonts w:asciiTheme="minorHAnsi" w:hAnsiTheme="minorHAnsi" w:cstheme="minorHAnsi"/>
                <w:b/>
                <w:bCs/>
              </w:rPr>
              <w:t>September 26th is the first midterm</w:t>
            </w:r>
          </w:p>
          <w:p w14:paraId="5D163326" w14:textId="77777777" w:rsidR="005366E8" w:rsidRPr="00D8588B" w:rsidRDefault="005366E8" w:rsidP="008A35EF">
            <w:pPr>
              <w:ind w:left="0"/>
              <w:rPr>
                <w:rFonts w:asciiTheme="minorHAnsi" w:hAnsiTheme="minorHAnsi" w:cstheme="minorHAnsi"/>
              </w:rPr>
            </w:pPr>
          </w:p>
        </w:tc>
        <w:tc>
          <w:tcPr>
            <w:tcW w:w="3079" w:type="dxa"/>
          </w:tcPr>
          <w:p w14:paraId="37B53051" w14:textId="77777777" w:rsidR="005366E8" w:rsidRPr="00D8588B" w:rsidRDefault="005366E8" w:rsidP="00EA11D9">
            <w:pPr>
              <w:rPr>
                <w:rFonts w:asciiTheme="minorHAnsi" w:hAnsiTheme="minorHAnsi" w:cstheme="minorHAnsi"/>
              </w:rPr>
            </w:pPr>
            <w:r w:rsidRPr="00D8588B">
              <w:rPr>
                <w:rFonts w:asciiTheme="minorHAnsi" w:hAnsiTheme="minorHAnsi" w:cstheme="minorHAnsi"/>
              </w:rPr>
              <w:t>Face to Face</w:t>
            </w:r>
          </w:p>
        </w:tc>
      </w:tr>
      <w:tr w:rsidR="009C21CE" w:rsidRPr="00D8588B" w14:paraId="284B1D91" w14:textId="77777777" w:rsidTr="00C57D4B">
        <w:trPr>
          <w:trHeight w:val="779"/>
        </w:trPr>
        <w:tc>
          <w:tcPr>
            <w:tcW w:w="1975" w:type="dxa"/>
          </w:tcPr>
          <w:p w14:paraId="78CACE20" w14:textId="77777777" w:rsidR="005366E8" w:rsidRPr="00D8588B" w:rsidRDefault="005366E8" w:rsidP="0091469C">
            <w:pPr>
              <w:ind w:left="0"/>
              <w:rPr>
                <w:rFonts w:asciiTheme="minorHAnsi" w:hAnsiTheme="minorHAnsi" w:cstheme="minorHAnsi"/>
              </w:rPr>
            </w:pPr>
            <w:r w:rsidRPr="00D8588B">
              <w:rPr>
                <w:rFonts w:asciiTheme="minorHAnsi" w:hAnsiTheme="minorHAnsi" w:cstheme="minorHAnsi"/>
              </w:rPr>
              <w:t>Week 5</w:t>
            </w:r>
          </w:p>
          <w:p w14:paraId="1752911F" w14:textId="77777777" w:rsidR="005366E8" w:rsidRPr="00D8588B" w:rsidRDefault="005366E8" w:rsidP="0091469C">
            <w:pPr>
              <w:ind w:left="0"/>
              <w:rPr>
                <w:rFonts w:asciiTheme="minorHAnsi" w:hAnsiTheme="minorHAnsi" w:cstheme="minorHAnsi"/>
              </w:rPr>
            </w:pPr>
            <w:r w:rsidRPr="00D8588B">
              <w:rPr>
                <w:rFonts w:asciiTheme="minorHAnsi" w:hAnsiTheme="minorHAnsi" w:cstheme="minorHAnsi"/>
              </w:rPr>
              <w:t>Oct 1-3</w:t>
            </w:r>
          </w:p>
        </w:tc>
        <w:tc>
          <w:tcPr>
            <w:tcW w:w="4296" w:type="dxa"/>
          </w:tcPr>
          <w:p w14:paraId="0A80B6BB" w14:textId="77777777" w:rsidR="008A35EF" w:rsidRPr="00D8588B" w:rsidRDefault="008A35EF" w:rsidP="008A35EF">
            <w:pPr>
              <w:widowControl w:val="0"/>
              <w:spacing w:after="120"/>
              <w:ind w:left="0"/>
              <w:rPr>
                <w:rFonts w:asciiTheme="minorHAnsi" w:hAnsiTheme="minorHAnsi" w:cstheme="minorHAnsi"/>
              </w:rPr>
            </w:pPr>
            <w:r w:rsidRPr="00D8588B">
              <w:rPr>
                <w:rFonts w:asciiTheme="minorHAnsi" w:hAnsiTheme="minorHAnsi" w:cstheme="minorHAnsi"/>
              </w:rPr>
              <w:t>Introduction to Ratio and Proportion</w:t>
            </w:r>
          </w:p>
          <w:p w14:paraId="7904E2B5" w14:textId="505647F6" w:rsidR="005366E8" w:rsidRPr="00D8588B" w:rsidRDefault="005366E8" w:rsidP="00EA11D9">
            <w:pPr>
              <w:pStyle w:val="NormalWeb"/>
              <w:spacing w:before="0" w:beforeAutospacing="0" w:after="0" w:afterAutospacing="0"/>
              <w:rPr>
                <w:rFonts w:asciiTheme="minorHAnsi" w:hAnsiTheme="minorHAnsi" w:cstheme="minorHAnsi"/>
                <w:sz w:val="22"/>
                <w:szCs w:val="22"/>
              </w:rPr>
            </w:pPr>
          </w:p>
        </w:tc>
        <w:tc>
          <w:tcPr>
            <w:tcW w:w="3079" w:type="dxa"/>
          </w:tcPr>
          <w:p w14:paraId="4B7A2786" w14:textId="77777777" w:rsidR="005366E8" w:rsidRPr="00D8588B" w:rsidRDefault="005366E8" w:rsidP="00EA11D9">
            <w:pPr>
              <w:rPr>
                <w:rFonts w:asciiTheme="minorHAnsi" w:hAnsiTheme="minorHAnsi" w:cstheme="minorHAnsi"/>
              </w:rPr>
            </w:pPr>
            <w:r w:rsidRPr="00D8588B">
              <w:rPr>
                <w:rFonts w:asciiTheme="minorHAnsi" w:hAnsiTheme="minorHAnsi" w:cstheme="minorHAnsi"/>
              </w:rPr>
              <w:t>Online</w:t>
            </w:r>
          </w:p>
        </w:tc>
      </w:tr>
      <w:tr w:rsidR="009C21CE" w:rsidRPr="00D8588B" w14:paraId="39C7CA2A" w14:textId="77777777" w:rsidTr="00C57D4B">
        <w:trPr>
          <w:trHeight w:val="779"/>
        </w:trPr>
        <w:tc>
          <w:tcPr>
            <w:tcW w:w="1975" w:type="dxa"/>
          </w:tcPr>
          <w:p w14:paraId="64BA0E01" w14:textId="77777777" w:rsidR="005366E8" w:rsidRPr="00D8588B" w:rsidRDefault="005366E8" w:rsidP="0091469C">
            <w:pPr>
              <w:ind w:left="0"/>
              <w:rPr>
                <w:rFonts w:asciiTheme="minorHAnsi" w:hAnsiTheme="minorHAnsi" w:cstheme="minorHAnsi"/>
              </w:rPr>
            </w:pPr>
            <w:r w:rsidRPr="00D8588B">
              <w:rPr>
                <w:rFonts w:asciiTheme="minorHAnsi" w:hAnsiTheme="minorHAnsi" w:cstheme="minorHAnsi"/>
              </w:rPr>
              <w:t>Week 6</w:t>
            </w:r>
          </w:p>
          <w:p w14:paraId="50B81D65" w14:textId="77777777" w:rsidR="005366E8" w:rsidRPr="00D8588B" w:rsidRDefault="005366E8" w:rsidP="0091469C">
            <w:pPr>
              <w:ind w:left="0"/>
              <w:rPr>
                <w:rFonts w:asciiTheme="minorHAnsi" w:hAnsiTheme="minorHAnsi" w:cstheme="minorHAnsi"/>
              </w:rPr>
            </w:pPr>
            <w:r w:rsidRPr="00D8588B">
              <w:rPr>
                <w:rFonts w:asciiTheme="minorHAnsi" w:hAnsiTheme="minorHAnsi" w:cstheme="minorHAnsi"/>
              </w:rPr>
              <w:t>Oct 8-10</w:t>
            </w:r>
          </w:p>
        </w:tc>
        <w:tc>
          <w:tcPr>
            <w:tcW w:w="4296" w:type="dxa"/>
          </w:tcPr>
          <w:p w14:paraId="1437E3E8" w14:textId="77777777" w:rsidR="008A35EF" w:rsidRPr="00D8588B" w:rsidRDefault="008A35EF" w:rsidP="008A35EF">
            <w:pPr>
              <w:widowControl w:val="0"/>
              <w:spacing w:after="120"/>
              <w:ind w:left="0"/>
              <w:rPr>
                <w:rFonts w:asciiTheme="minorHAnsi" w:hAnsiTheme="minorHAnsi" w:cstheme="minorHAnsi"/>
              </w:rPr>
            </w:pPr>
            <w:r w:rsidRPr="00D8588B">
              <w:rPr>
                <w:rFonts w:asciiTheme="minorHAnsi" w:hAnsiTheme="minorHAnsi" w:cstheme="minorHAnsi"/>
              </w:rPr>
              <w:t>Values of Ratio and Proportional Relationship</w:t>
            </w:r>
          </w:p>
          <w:p w14:paraId="34985E15" w14:textId="77777777" w:rsidR="005366E8" w:rsidRPr="00D8588B" w:rsidRDefault="005366E8" w:rsidP="00EA11D9">
            <w:pPr>
              <w:rPr>
                <w:rFonts w:asciiTheme="minorHAnsi" w:hAnsiTheme="minorHAnsi" w:cstheme="minorHAnsi"/>
              </w:rPr>
            </w:pPr>
          </w:p>
        </w:tc>
        <w:tc>
          <w:tcPr>
            <w:tcW w:w="3079" w:type="dxa"/>
          </w:tcPr>
          <w:p w14:paraId="545E1E93" w14:textId="77777777" w:rsidR="005366E8" w:rsidRPr="00D8588B" w:rsidRDefault="005366E8" w:rsidP="00EA11D9">
            <w:pPr>
              <w:rPr>
                <w:rFonts w:asciiTheme="minorHAnsi" w:hAnsiTheme="minorHAnsi" w:cstheme="minorHAnsi"/>
              </w:rPr>
            </w:pPr>
            <w:r w:rsidRPr="00D8588B">
              <w:rPr>
                <w:rFonts w:asciiTheme="minorHAnsi" w:hAnsiTheme="minorHAnsi" w:cstheme="minorHAnsi"/>
              </w:rPr>
              <w:t>Face to Face</w:t>
            </w:r>
          </w:p>
        </w:tc>
      </w:tr>
      <w:tr w:rsidR="009C21CE" w:rsidRPr="00D8588B" w14:paraId="51806488" w14:textId="77777777" w:rsidTr="00C57D4B">
        <w:trPr>
          <w:trHeight w:val="779"/>
        </w:trPr>
        <w:tc>
          <w:tcPr>
            <w:tcW w:w="1975" w:type="dxa"/>
          </w:tcPr>
          <w:p w14:paraId="40A38227" w14:textId="77777777" w:rsidR="005366E8" w:rsidRPr="00D8588B" w:rsidRDefault="005366E8" w:rsidP="0091469C">
            <w:pPr>
              <w:ind w:left="0"/>
              <w:rPr>
                <w:rFonts w:asciiTheme="minorHAnsi" w:hAnsiTheme="minorHAnsi" w:cstheme="minorHAnsi"/>
              </w:rPr>
            </w:pPr>
            <w:r w:rsidRPr="00D8588B">
              <w:rPr>
                <w:rFonts w:asciiTheme="minorHAnsi" w:hAnsiTheme="minorHAnsi" w:cstheme="minorHAnsi"/>
              </w:rPr>
              <w:t>Week 7</w:t>
            </w:r>
          </w:p>
          <w:p w14:paraId="5BC4E44A" w14:textId="77777777" w:rsidR="005366E8" w:rsidRPr="00D8588B" w:rsidRDefault="005366E8" w:rsidP="0091469C">
            <w:pPr>
              <w:ind w:left="0"/>
              <w:rPr>
                <w:rFonts w:asciiTheme="minorHAnsi" w:hAnsiTheme="minorHAnsi" w:cstheme="minorHAnsi"/>
              </w:rPr>
            </w:pPr>
            <w:r w:rsidRPr="00D8588B">
              <w:rPr>
                <w:rFonts w:asciiTheme="minorHAnsi" w:hAnsiTheme="minorHAnsi" w:cstheme="minorHAnsi"/>
              </w:rPr>
              <w:t>Oct 15-17</w:t>
            </w:r>
          </w:p>
        </w:tc>
        <w:tc>
          <w:tcPr>
            <w:tcW w:w="4296" w:type="dxa"/>
          </w:tcPr>
          <w:p w14:paraId="7CE0F108" w14:textId="77777777" w:rsidR="00687BF6" w:rsidRPr="00D8588B" w:rsidRDefault="00687BF6" w:rsidP="00687BF6">
            <w:pPr>
              <w:widowControl w:val="0"/>
              <w:spacing w:after="120"/>
              <w:ind w:left="0"/>
              <w:rPr>
                <w:rFonts w:asciiTheme="minorHAnsi" w:hAnsiTheme="minorHAnsi" w:cstheme="minorHAnsi"/>
              </w:rPr>
            </w:pPr>
            <w:r w:rsidRPr="00D8588B">
              <w:rPr>
                <w:rFonts w:asciiTheme="minorHAnsi" w:hAnsiTheme="minorHAnsi" w:cstheme="minorHAnsi"/>
              </w:rPr>
              <w:t>Types of Relationships and Percent increase/decrease</w:t>
            </w:r>
          </w:p>
          <w:p w14:paraId="4D972353" w14:textId="11BB5FD7" w:rsidR="005366E8" w:rsidRPr="00D8588B" w:rsidRDefault="00687BF6" w:rsidP="006A4AF4">
            <w:pPr>
              <w:widowControl w:val="0"/>
              <w:spacing w:after="120"/>
              <w:ind w:left="0"/>
              <w:rPr>
                <w:rFonts w:asciiTheme="minorHAnsi" w:hAnsiTheme="minorHAnsi" w:cstheme="minorHAnsi"/>
              </w:rPr>
            </w:pPr>
            <w:r w:rsidRPr="00D8588B">
              <w:rPr>
                <w:rFonts w:asciiTheme="minorHAnsi" w:hAnsiTheme="minorHAnsi" w:cstheme="minorHAnsi"/>
                <w:b/>
              </w:rPr>
              <w:t>October 15</w:t>
            </w:r>
            <w:r w:rsidRPr="00D8588B">
              <w:rPr>
                <w:rFonts w:asciiTheme="minorHAnsi" w:hAnsiTheme="minorHAnsi" w:cstheme="minorHAnsi"/>
                <w:b/>
                <w:vertAlign w:val="superscript"/>
              </w:rPr>
              <w:t>th</w:t>
            </w:r>
            <w:r w:rsidRPr="00D8588B">
              <w:rPr>
                <w:rFonts w:asciiTheme="minorHAnsi" w:hAnsiTheme="minorHAnsi" w:cstheme="minorHAnsi"/>
                <w:b/>
              </w:rPr>
              <w:t xml:space="preserve"> First Practicum</w:t>
            </w:r>
          </w:p>
        </w:tc>
        <w:tc>
          <w:tcPr>
            <w:tcW w:w="3079" w:type="dxa"/>
          </w:tcPr>
          <w:p w14:paraId="3A32FF7E" w14:textId="77777777" w:rsidR="005366E8" w:rsidRPr="00D8588B" w:rsidRDefault="005366E8" w:rsidP="00EA11D9">
            <w:pPr>
              <w:rPr>
                <w:rFonts w:asciiTheme="minorHAnsi" w:hAnsiTheme="minorHAnsi" w:cstheme="minorHAnsi"/>
              </w:rPr>
            </w:pPr>
            <w:r w:rsidRPr="00D8588B">
              <w:rPr>
                <w:rFonts w:asciiTheme="minorHAnsi" w:hAnsiTheme="minorHAnsi" w:cstheme="minorHAnsi"/>
              </w:rPr>
              <w:t>Online</w:t>
            </w:r>
          </w:p>
        </w:tc>
      </w:tr>
      <w:tr w:rsidR="009C21CE" w:rsidRPr="00D8588B" w14:paraId="6BDAA730" w14:textId="77777777" w:rsidTr="00C57D4B">
        <w:trPr>
          <w:trHeight w:val="779"/>
        </w:trPr>
        <w:tc>
          <w:tcPr>
            <w:tcW w:w="1975" w:type="dxa"/>
          </w:tcPr>
          <w:p w14:paraId="459D947E" w14:textId="77777777" w:rsidR="005366E8" w:rsidRPr="00D8588B" w:rsidRDefault="005366E8" w:rsidP="0091469C">
            <w:pPr>
              <w:ind w:left="0"/>
              <w:rPr>
                <w:rFonts w:asciiTheme="minorHAnsi" w:hAnsiTheme="minorHAnsi" w:cstheme="minorHAnsi"/>
              </w:rPr>
            </w:pPr>
            <w:r w:rsidRPr="00D8588B">
              <w:rPr>
                <w:rFonts w:asciiTheme="minorHAnsi" w:hAnsiTheme="minorHAnsi" w:cstheme="minorHAnsi"/>
              </w:rPr>
              <w:t>Week 8</w:t>
            </w:r>
          </w:p>
          <w:p w14:paraId="49566C81" w14:textId="77777777" w:rsidR="005366E8" w:rsidRPr="00D8588B" w:rsidRDefault="005366E8" w:rsidP="0091469C">
            <w:pPr>
              <w:ind w:left="0"/>
              <w:rPr>
                <w:rFonts w:asciiTheme="minorHAnsi" w:hAnsiTheme="minorHAnsi" w:cstheme="minorHAnsi"/>
              </w:rPr>
            </w:pPr>
            <w:r w:rsidRPr="00D8588B">
              <w:rPr>
                <w:rFonts w:asciiTheme="minorHAnsi" w:hAnsiTheme="minorHAnsi" w:cstheme="minorHAnsi"/>
              </w:rPr>
              <w:t>Oct 22-24</w:t>
            </w:r>
          </w:p>
        </w:tc>
        <w:tc>
          <w:tcPr>
            <w:tcW w:w="4296" w:type="dxa"/>
          </w:tcPr>
          <w:p w14:paraId="4DE98BB3" w14:textId="77777777" w:rsidR="005366E8" w:rsidRPr="00D8588B" w:rsidRDefault="006A4AF4" w:rsidP="006A4AF4">
            <w:pPr>
              <w:ind w:left="0"/>
              <w:rPr>
                <w:rFonts w:asciiTheme="minorHAnsi" w:hAnsiTheme="minorHAnsi" w:cstheme="minorHAnsi"/>
              </w:rPr>
            </w:pPr>
            <w:r w:rsidRPr="00D8588B">
              <w:rPr>
                <w:rFonts w:asciiTheme="minorHAnsi" w:hAnsiTheme="minorHAnsi" w:cstheme="minorHAnsi"/>
              </w:rPr>
              <w:t>Numerical Expressions and Expressions with variables</w:t>
            </w:r>
          </w:p>
          <w:p w14:paraId="240262D7" w14:textId="77777777" w:rsidR="009C21CE" w:rsidRPr="00D8588B" w:rsidRDefault="009C21CE" w:rsidP="009C21CE">
            <w:pPr>
              <w:widowControl w:val="0"/>
              <w:spacing w:after="120"/>
              <w:ind w:left="0"/>
              <w:rPr>
                <w:rFonts w:asciiTheme="minorHAnsi" w:hAnsiTheme="minorHAnsi" w:cstheme="minorHAnsi"/>
              </w:rPr>
            </w:pPr>
            <w:r w:rsidRPr="00D8588B">
              <w:rPr>
                <w:rFonts w:asciiTheme="minorHAnsi" w:hAnsiTheme="minorHAnsi" w:cstheme="minorHAnsi"/>
                <w:b/>
              </w:rPr>
              <w:t>October 22</w:t>
            </w:r>
            <w:r w:rsidRPr="00D8588B">
              <w:rPr>
                <w:rFonts w:asciiTheme="minorHAnsi" w:hAnsiTheme="minorHAnsi" w:cstheme="minorHAnsi"/>
                <w:b/>
                <w:vertAlign w:val="superscript"/>
              </w:rPr>
              <w:t>nd</w:t>
            </w:r>
            <w:r w:rsidRPr="00D8588B">
              <w:rPr>
                <w:rFonts w:asciiTheme="minorHAnsi" w:hAnsiTheme="minorHAnsi" w:cstheme="minorHAnsi"/>
                <w:b/>
              </w:rPr>
              <w:t xml:space="preserve"> Second Midterm</w:t>
            </w:r>
          </w:p>
          <w:p w14:paraId="2D3421C8" w14:textId="51F8B94C" w:rsidR="006A4AF4" w:rsidRPr="00D8588B" w:rsidRDefault="006A4AF4" w:rsidP="006A4AF4">
            <w:pPr>
              <w:ind w:left="0"/>
              <w:rPr>
                <w:rFonts w:asciiTheme="minorHAnsi" w:hAnsiTheme="minorHAnsi" w:cstheme="minorHAnsi"/>
              </w:rPr>
            </w:pPr>
          </w:p>
        </w:tc>
        <w:tc>
          <w:tcPr>
            <w:tcW w:w="3079" w:type="dxa"/>
          </w:tcPr>
          <w:p w14:paraId="4400C036" w14:textId="77777777" w:rsidR="005366E8" w:rsidRPr="00D8588B" w:rsidRDefault="005366E8" w:rsidP="00EA11D9">
            <w:pPr>
              <w:rPr>
                <w:rFonts w:asciiTheme="minorHAnsi" w:hAnsiTheme="minorHAnsi" w:cstheme="minorHAnsi"/>
              </w:rPr>
            </w:pPr>
            <w:r w:rsidRPr="00D8588B">
              <w:rPr>
                <w:rFonts w:asciiTheme="minorHAnsi" w:hAnsiTheme="minorHAnsi" w:cstheme="minorHAnsi"/>
              </w:rPr>
              <w:t>Face to Face</w:t>
            </w:r>
          </w:p>
        </w:tc>
      </w:tr>
      <w:tr w:rsidR="009C21CE" w:rsidRPr="00D8588B" w14:paraId="442C4F30" w14:textId="77777777" w:rsidTr="00C57D4B">
        <w:trPr>
          <w:trHeight w:val="747"/>
        </w:trPr>
        <w:tc>
          <w:tcPr>
            <w:tcW w:w="1975" w:type="dxa"/>
          </w:tcPr>
          <w:p w14:paraId="3E4CD8E5" w14:textId="77777777" w:rsidR="005366E8" w:rsidRPr="00D8588B" w:rsidRDefault="005366E8" w:rsidP="0091469C">
            <w:pPr>
              <w:ind w:left="0"/>
              <w:rPr>
                <w:rFonts w:asciiTheme="minorHAnsi" w:hAnsiTheme="minorHAnsi" w:cstheme="minorHAnsi"/>
              </w:rPr>
            </w:pPr>
            <w:r w:rsidRPr="00D8588B">
              <w:rPr>
                <w:rFonts w:asciiTheme="minorHAnsi" w:hAnsiTheme="minorHAnsi" w:cstheme="minorHAnsi"/>
              </w:rPr>
              <w:t>Week 9</w:t>
            </w:r>
          </w:p>
          <w:p w14:paraId="252997CB" w14:textId="77777777" w:rsidR="005366E8" w:rsidRPr="00D8588B" w:rsidRDefault="005366E8" w:rsidP="0091469C">
            <w:pPr>
              <w:ind w:left="0"/>
              <w:rPr>
                <w:rFonts w:asciiTheme="minorHAnsi" w:hAnsiTheme="minorHAnsi" w:cstheme="minorHAnsi"/>
              </w:rPr>
            </w:pPr>
            <w:r w:rsidRPr="00D8588B">
              <w:rPr>
                <w:rFonts w:asciiTheme="minorHAnsi" w:hAnsiTheme="minorHAnsi" w:cstheme="minorHAnsi"/>
              </w:rPr>
              <w:t>Oct 29-31</w:t>
            </w:r>
          </w:p>
        </w:tc>
        <w:tc>
          <w:tcPr>
            <w:tcW w:w="4296" w:type="dxa"/>
          </w:tcPr>
          <w:p w14:paraId="1AA6B264" w14:textId="77777777" w:rsidR="005366E8" w:rsidRPr="00D8588B" w:rsidRDefault="00770A8E" w:rsidP="009C21CE">
            <w:pPr>
              <w:ind w:left="0"/>
              <w:rPr>
                <w:rFonts w:asciiTheme="minorHAnsi" w:hAnsiTheme="minorHAnsi" w:cstheme="minorHAnsi"/>
              </w:rPr>
            </w:pPr>
            <w:r w:rsidRPr="00D8588B">
              <w:rPr>
                <w:rFonts w:asciiTheme="minorHAnsi" w:hAnsiTheme="minorHAnsi" w:cstheme="minorHAnsi"/>
              </w:rPr>
              <w:t>Equations and Solving Equations</w:t>
            </w:r>
          </w:p>
          <w:p w14:paraId="1C121666" w14:textId="77777777" w:rsidR="00770A8E" w:rsidRPr="00D8588B" w:rsidRDefault="00770A8E" w:rsidP="00770A8E">
            <w:pPr>
              <w:widowControl w:val="0"/>
              <w:spacing w:after="120"/>
              <w:ind w:left="0"/>
              <w:rPr>
                <w:rFonts w:asciiTheme="minorHAnsi" w:hAnsiTheme="minorHAnsi" w:cstheme="minorHAnsi"/>
              </w:rPr>
            </w:pPr>
            <w:r w:rsidRPr="00D8588B">
              <w:rPr>
                <w:rFonts w:asciiTheme="minorHAnsi" w:hAnsiTheme="minorHAnsi" w:cstheme="minorHAnsi"/>
                <w:b/>
              </w:rPr>
              <w:t>October 29</w:t>
            </w:r>
            <w:r w:rsidRPr="00D8588B">
              <w:rPr>
                <w:rFonts w:asciiTheme="minorHAnsi" w:hAnsiTheme="minorHAnsi" w:cstheme="minorHAnsi"/>
                <w:b/>
                <w:vertAlign w:val="superscript"/>
              </w:rPr>
              <w:t>th</w:t>
            </w:r>
            <w:r w:rsidRPr="00D8588B">
              <w:rPr>
                <w:rFonts w:asciiTheme="minorHAnsi" w:hAnsiTheme="minorHAnsi" w:cstheme="minorHAnsi"/>
                <w:b/>
              </w:rPr>
              <w:t xml:space="preserve"> Second Practicum</w:t>
            </w:r>
          </w:p>
          <w:p w14:paraId="683CAC57" w14:textId="66D87FAB" w:rsidR="00770A8E" w:rsidRPr="00D8588B" w:rsidRDefault="00770A8E" w:rsidP="009C21CE">
            <w:pPr>
              <w:ind w:left="0"/>
              <w:rPr>
                <w:rFonts w:asciiTheme="minorHAnsi" w:hAnsiTheme="minorHAnsi" w:cstheme="minorHAnsi"/>
              </w:rPr>
            </w:pPr>
          </w:p>
        </w:tc>
        <w:tc>
          <w:tcPr>
            <w:tcW w:w="3079" w:type="dxa"/>
          </w:tcPr>
          <w:p w14:paraId="7AAC6F07" w14:textId="77777777" w:rsidR="005366E8" w:rsidRPr="00D8588B" w:rsidRDefault="005366E8" w:rsidP="00EA11D9">
            <w:pPr>
              <w:rPr>
                <w:rFonts w:asciiTheme="minorHAnsi" w:hAnsiTheme="minorHAnsi" w:cstheme="minorHAnsi"/>
              </w:rPr>
            </w:pPr>
            <w:r w:rsidRPr="00D8588B">
              <w:rPr>
                <w:rFonts w:asciiTheme="minorHAnsi" w:hAnsiTheme="minorHAnsi" w:cstheme="minorHAnsi"/>
              </w:rPr>
              <w:t>Online</w:t>
            </w:r>
          </w:p>
        </w:tc>
      </w:tr>
      <w:tr w:rsidR="009C21CE" w:rsidRPr="00D8588B" w14:paraId="47DCA1E2" w14:textId="77777777" w:rsidTr="00C57D4B">
        <w:trPr>
          <w:trHeight w:val="779"/>
        </w:trPr>
        <w:tc>
          <w:tcPr>
            <w:tcW w:w="1975" w:type="dxa"/>
          </w:tcPr>
          <w:p w14:paraId="72E6B0C9" w14:textId="77777777" w:rsidR="005366E8" w:rsidRPr="00D8588B" w:rsidRDefault="005366E8" w:rsidP="0091469C">
            <w:pPr>
              <w:ind w:left="0"/>
              <w:rPr>
                <w:rFonts w:asciiTheme="minorHAnsi" w:hAnsiTheme="minorHAnsi" w:cstheme="minorHAnsi"/>
              </w:rPr>
            </w:pPr>
            <w:r w:rsidRPr="00D8588B">
              <w:rPr>
                <w:rFonts w:asciiTheme="minorHAnsi" w:hAnsiTheme="minorHAnsi" w:cstheme="minorHAnsi"/>
              </w:rPr>
              <w:t>Week 10</w:t>
            </w:r>
          </w:p>
          <w:p w14:paraId="171912BF" w14:textId="77777777" w:rsidR="005366E8" w:rsidRPr="00D8588B" w:rsidRDefault="005366E8" w:rsidP="0091469C">
            <w:pPr>
              <w:ind w:left="0"/>
              <w:rPr>
                <w:rFonts w:asciiTheme="minorHAnsi" w:hAnsiTheme="minorHAnsi" w:cstheme="minorHAnsi"/>
              </w:rPr>
            </w:pPr>
            <w:r w:rsidRPr="00D8588B">
              <w:rPr>
                <w:rFonts w:asciiTheme="minorHAnsi" w:hAnsiTheme="minorHAnsi" w:cstheme="minorHAnsi"/>
              </w:rPr>
              <w:t>Nov 5-7</w:t>
            </w:r>
          </w:p>
        </w:tc>
        <w:tc>
          <w:tcPr>
            <w:tcW w:w="4296" w:type="dxa"/>
          </w:tcPr>
          <w:p w14:paraId="2AA9D5FC" w14:textId="0E61FF2C" w:rsidR="005366E8" w:rsidRPr="00D8588B" w:rsidRDefault="00DC15C7" w:rsidP="00EA11D9">
            <w:pPr>
              <w:pStyle w:val="NormalWeb"/>
              <w:spacing w:before="0" w:beforeAutospacing="0" w:after="0" w:afterAutospacing="0"/>
              <w:rPr>
                <w:rFonts w:asciiTheme="minorHAnsi" w:hAnsiTheme="minorHAnsi" w:cstheme="minorHAnsi"/>
                <w:sz w:val="22"/>
                <w:szCs w:val="22"/>
              </w:rPr>
            </w:pPr>
            <w:r w:rsidRPr="00D8588B">
              <w:rPr>
                <w:rFonts w:asciiTheme="minorHAnsi" w:hAnsiTheme="minorHAnsi" w:cstheme="minorHAnsi"/>
                <w:sz w:val="22"/>
                <w:szCs w:val="22"/>
              </w:rPr>
              <w:t>Sequences and Functions</w:t>
            </w:r>
          </w:p>
        </w:tc>
        <w:tc>
          <w:tcPr>
            <w:tcW w:w="3079" w:type="dxa"/>
          </w:tcPr>
          <w:p w14:paraId="5082E01D" w14:textId="77777777" w:rsidR="005366E8" w:rsidRPr="00D8588B" w:rsidRDefault="005366E8" w:rsidP="00EA11D9">
            <w:pPr>
              <w:rPr>
                <w:rFonts w:asciiTheme="minorHAnsi" w:hAnsiTheme="minorHAnsi" w:cstheme="minorHAnsi"/>
              </w:rPr>
            </w:pPr>
            <w:r w:rsidRPr="00D8588B">
              <w:rPr>
                <w:rFonts w:asciiTheme="minorHAnsi" w:hAnsiTheme="minorHAnsi" w:cstheme="minorHAnsi"/>
              </w:rPr>
              <w:t>Face to Face</w:t>
            </w:r>
          </w:p>
        </w:tc>
      </w:tr>
      <w:tr w:rsidR="009C21CE" w:rsidRPr="00D8588B" w14:paraId="11E0A25E" w14:textId="77777777" w:rsidTr="00C57D4B">
        <w:trPr>
          <w:trHeight w:val="779"/>
        </w:trPr>
        <w:tc>
          <w:tcPr>
            <w:tcW w:w="1975" w:type="dxa"/>
          </w:tcPr>
          <w:p w14:paraId="763B43C6" w14:textId="77777777" w:rsidR="005366E8" w:rsidRPr="00D8588B" w:rsidRDefault="005366E8" w:rsidP="0091469C">
            <w:pPr>
              <w:ind w:left="0"/>
              <w:rPr>
                <w:rFonts w:asciiTheme="minorHAnsi" w:hAnsiTheme="minorHAnsi" w:cstheme="minorHAnsi"/>
              </w:rPr>
            </w:pPr>
            <w:r w:rsidRPr="00D8588B">
              <w:rPr>
                <w:rFonts w:asciiTheme="minorHAnsi" w:hAnsiTheme="minorHAnsi" w:cstheme="minorHAnsi"/>
              </w:rPr>
              <w:t>Week 11</w:t>
            </w:r>
          </w:p>
          <w:p w14:paraId="5AA3F99D" w14:textId="77777777" w:rsidR="005366E8" w:rsidRPr="00D8588B" w:rsidRDefault="005366E8" w:rsidP="0091469C">
            <w:pPr>
              <w:ind w:left="0"/>
              <w:rPr>
                <w:rFonts w:asciiTheme="minorHAnsi" w:hAnsiTheme="minorHAnsi" w:cstheme="minorHAnsi"/>
              </w:rPr>
            </w:pPr>
            <w:r w:rsidRPr="00D8588B">
              <w:rPr>
                <w:rFonts w:asciiTheme="minorHAnsi" w:hAnsiTheme="minorHAnsi" w:cstheme="minorHAnsi"/>
              </w:rPr>
              <w:t>Nov 12-14</w:t>
            </w:r>
          </w:p>
        </w:tc>
        <w:tc>
          <w:tcPr>
            <w:tcW w:w="4296" w:type="dxa"/>
          </w:tcPr>
          <w:p w14:paraId="35768F9E" w14:textId="2F19DEE5" w:rsidR="00944457" w:rsidRPr="00D8588B" w:rsidRDefault="00944457" w:rsidP="00944457">
            <w:pPr>
              <w:widowControl w:val="0"/>
              <w:spacing w:after="120"/>
              <w:ind w:left="0"/>
              <w:rPr>
                <w:rFonts w:asciiTheme="minorHAnsi" w:hAnsiTheme="minorHAnsi" w:cstheme="minorHAnsi"/>
              </w:rPr>
            </w:pPr>
            <w:r w:rsidRPr="00D8588B">
              <w:rPr>
                <w:rFonts w:asciiTheme="minorHAnsi" w:hAnsiTheme="minorHAnsi" w:cstheme="minorHAnsi"/>
              </w:rPr>
              <w:t>Linear and Other relationships</w:t>
            </w:r>
          </w:p>
          <w:p w14:paraId="20707AD7" w14:textId="77777777" w:rsidR="00944457" w:rsidRPr="00D8588B" w:rsidRDefault="00944457" w:rsidP="00944457">
            <w:pPr>
              <w:widowControl w:val="0"/>
              <w:spacing w:after="120"/>
              <w:ind w:left="0"/>
              <w:rPr>
                <w:rFonts w:asciiTheme="minorHAnsi" w:hAnsiTheme="minorHAnsi" w:cstheme="minorHAnsi"/>
              </w:rPr>
            </w:pPr>
            <w:r w:rsidRPr="00D8588B">
              <w:rPr>
                <w:rFonts w:asciiTheme="minorHAnsi" w:hAnsiTheme="minorHAnsi" w:cstheme="minorHAnsi"/>
                <w:b/>
              </w:rPr>
              <w:t>November 12</w:t>
            </w:r>
            <w:r w:rsidRPr="00D8588B">
              <w:rPr>
                <w:rFonts w:asciiTheme="minorHAnsi" w:hAnsiTheme="minorHAnsi" w:cstheme="minorHAnsi"/>
                <w:b/>
                <w:vertAlign w:val="superscript"/>
              </w:rPr>
              <w:t>th</w:t>
            </w:r>
            <w:r w:rsidRPr="00D8588B">
              <w:rPr>
                <w:rFonts w:asciiTheme="minorHAnsi" w:hAnsiTheme="minorHAnsi" w:cstheme="minorHAnsi"/>
                <w:b/>
              </w:rPr>
              <w:t xml:space="preserve"> Third Practicum </w:t>
            </w:r>
          </w:p>
          <w:p w14:paraId="47FE1183" w14:textId="77777777" w:rsidR="005366E8" w:rsidRPr="00D8588B" w:rsidRDefault="005366E8" w:rsidP="00EA11D9">
            <w:pPr>
              <w:ind w:left="0"/>
              <w:rPr>
                <w:rFonts w:asciiTheme="minorHAnsi" w:eastAsia="Times New Roman" w:hAnsiTheme="minorHAnsi" w:cstheme="minorHAnsi"/>
              </w:rPr>
            </w:pPr>
          </w:p>
        </w:tc>
        <w:tc>
          <w:tcPr>
            <w:tcW w:w="3079" w:type="dxa"/>
          </w:tcPr>
          <w:p w14:paraId="78F2B397" w14:textId="77777777" w:rsidR="005366E8" w:rsidRPr="00D8588B" w:rsidRDefault="005366E8" w:rsidP="00EA11D9">
            <w:pPr>
              <w:rPr>
                <w:rFonts w:asciiTheme="minorHAnsi" w:hAnsiTheme="minorHAnsi" w:cstheme="minorHAnsi"/>
              </w:rPr>
            </w:pPr>
            <w:r w:rsidRPr="00D8588B">
              <w:rPr>
                <w:rFonts w:asciiTheme="minorHAnsi" w:hAnsiTheme="minorHAnsi" w:cstheme="minorHAnsi"/>
              </w:rPr>
              <w:t>Online</w:t>
            </w:r>
          </w:p>
        </w:tc>
      </w:tr>
      <w:tr w:rsidR="009C21CE" w:rsidRPr="00D8588B" w14:paraId="5369B05F" w14:textId="77777777" w:rsidTr="00C57D4B">
        <w:trPr>
          <w:trHeight w:val="779"/>
        </w:trPr>
        <w:tc>
          <w:tcPr>
            <w:tcW w:w="1975" w:type="dxa"/>
          </w:tcPr>
          <w:p w14:paraId="71C1A306" w14:textId="77777777" w:rsidR="005366E8" w:rsidRPr="00D8588B" w:rsidRDefault="005366E8" w:rsidP="0091469C">
            <w:pPr>
              <w:ind w:left="0"/>
              <w:rPr>
                <w:rFonts w:asciiTheme="minorHAnsi" w:hAnsiTheme="minorHAnsi" w:cstheme="minorHAnsi"/>
              </w:rPr>
            </w:pPr>
            <w:r w:rsidRPr="00D8588B">
              <w:rPr>
                <w:rFonts w:asciiTheme="minorHAnsi" w:hAnsiTheme="minorHAnsi" w:cstheme="minorHAnsi"/>
              </w:rPr>
              <w:t>Week 12</w:t>
            </w:r>
          </w:p>
          <w:p w14:paraId="2C9803D5" w14:textId="77777777" w:rsidR="005366E8" w:rsidRPr="00D8588B" w:rsidRDefault="005366E8" w:rsidP="0091469C">
            <w:pPr>
              <w:ind w:left="0"/>
              <w:rPr>
                <w:rFonts w:asciiTheme="minorHAnsi" w:hAnsiTheme="minorHAnsi" w:cstheme="minorHAnsi"/>
              </w:rPr>
            </w:pPr>
            <w:r w:rsidRPr="00D8588B">
              <w:rPr>
                <w:rFonts w:asciiTheme="minorHAnsi" w:hAnsiTheme="minorHAnsi" w:cstheme="minorHAnsi"/>
              </w:rPr>
              <w:t>Nov 19-21</w:t>
            </w:r>
          </w:p>
        </w:tc>
        <w:tc>
          <w:tcPr>
            <w:tcW w:w="4296" w:type="dxa"/>
          </w:tcPr>
          <w:p w14:paraId="61074B2B" w14:textId="77777777" w:rsidR="005366E8" w:rsidRPr="00D8588B" w:rsidRDefault="00944457" w:rsidP="00EA11D9">
            <w:pPr>
              <w:ind w:left="0"/>
              <w:rPr>
                <w:rFonts w:asciiTheme="minorHAnsi" w:hAnsiTheme="minorHAnsi" w:cstheme="minorHAnsi"/>
              </w:rPr>
            </w:pPr>
            <w:r w:rsidRPr="00D8588B">
              <w:rPr>
                <w:rFonts w:asciiTheme="minorHAnsi" w:hAnsiTheme="minorHAnsi" w:cstheme="minorHAnsi"/>
              </w:rPr>
              <w:t>Steps of statistical problem solving</w:t>
            </w:r>
          </w:p>
          <w:p w14:paraId="6FDBA056" w14:textId="77777777" w:rsidR="00944457" w:rsidRPr="00D8588B" w:rsidRDefault="00944457" w:rsidP="00944457">
            <w:pPr>
              <w:widowControl w:val="0"/>
              <w:spacing w:after="120"/>
              <w:ind w:left="0"/>
              <w:rPr>
                <w:rFonts w:asciiTheme="minorHAnsi" w:hAnsiTheme="minorHAnsi" w:cstheme="minorHAnsi"/>
              </w:rPr>
            </w:pPr>
            <w:r w:rsidRPr="00D8588B">
              <w:rPr>
                <w:rFonts w:asciiTheme="minorHAnsi" w:hAnsiTheme="minorHAnsi" w:cstheme="minorHAnsi"/>
                <w:b/>
              </w:rPr>
              <w:t>November 21</w:t>
            </w:r>
            <w:r w:rsidRPr="00D8588B">
              <w:rPr>
                <w:rFonts w:asciiTheme="minorHAnsi" w:hAnsiTheme="minorHAnsi" w:cstheme="minorHAnsi"/>
                <w:b/>
                <w:vertAlign w:val="superscript"/>
              </w:rPr>
              <w:t>st</w:t>
            </w:r>
            <w:r w:rsidRPr="00D8588B">
              <w:rPr>
                <w:rFonts w:asciiTheme="minorHAnsi" w:hAnsiTheme="minorHAnsi" w:cstheme="minorHAnsi"/>
                <w:b/>
              </w:rPr>
              <w:t xml:space="preserve"> Third Midterm</w:t>
            </w:r>
          </w:p>
          <w:p w14:paraId="53C65D27" w14:textId="74E06ECB" w:rsidR="00944457" w:rsidRPr="00D8588B" w:rsidRDefault="00944457" w:rsidP="00EA11D9">
            <w:pPr>
              <w:ind w:left="0"/>
              <w:rPr>
                <w:rFonts w:asciiTheme="minorHAnsi" w:eastAsia="Times New Roman" w:hAnsiTheme="minorHAnsi" w:cstheme="minorHAnsi"/>
              </w:rPr>
            </w:pPr>
          </w:p>
        </w:tc>
        <w:tc>
          <w:tcPr>
            <w:tcW w:w="3079" w:type="dxa"/>
          </w:tcPr>
          <w:p w14:paraId="7BF07948" w14:textId="77777777" w:rsidR="005366E8" w:rsidRPr="00D8588B" w:rsidRDefault="005366E8" w:rsidP="00EA11D9">
            <w:pPr>
              <w:rPr>
                <w:rFonts w:asciiTheme="minorHAnsi" w:hAnsiTheme="minorHAnsi" w:cstheme="minorHAnsi"/>
              </w:rPr>
            </w:pPr>
            <w:r w:rsidRPr="00D8588B">
              <w:rPr>
                <w:rFonts w:asciiTheme="minorHAnsi" w:hAnsiTheme="minorHAnsi" w:cstheme="minorHAnsi"/>
              </w:rPr>
              <w:t>Face to Face</w:t>
            </w:r>
          </w:p>
        </w:tc>
      </w:tr>
      <w:tr w:rsidR="009C21CE" w:rsidRPr="00D8588B" w14:paraId="147FEB7D" w14:textId="77777777" w:rsidTr="00C57D4B">
        <w:trPr>
          <w:trHeight w:val="779"/>
        </w:trPr>
        <w:tc>
          <w:tcPr>
            <w:tcW w:w="1975" w:type="dxa"/>
          </w:tcPr>
          <w:p w14:paraId="18A01809" w14:textId="77777777" w:rsidR="005366E8" w:rsidRPr="00D8588B" w:rsidRDefault="005366E8" w:rsidP="0091469C">
            <w:pPr>
              <w:ind w:left="0"/>
              <w:rPr>
                <w:rFonts w:asciiTheme="minorHAnsi" w:hAnsiTheme="minorHAnsi" w:cstheme="minorHAnsi"/>
              </w:rPr>
            </w:pPr>
            <w:r w:rsidRPr="00D8588B">
              <w:rPr>
                <w:rFonts w:asciiTheme="minorHAnsi" w:hAnsiTheme="minorHAnsi" w:cstheme="minorHAnsi"/>
              </w:rPr>
              <w:t>Week 13</w:t>
            </w:r>
          </w:p>
          <w:p w14:paraId="50C6DDD8" w14:textId="2EDE5B97" w:rsidR="005366E8" w:rsidRPr="00D8588B" w:rsidRDefault="005366E8" w:rsidP="0091469C">
            <w:pPr>
              <w:ind w:left="0"/>
              <w:rPr>
                <w:rFonts w:asciiTheme="minorHAnsi" w:hAnsiTheme="minorHAnsi" w:cstheme="minorHAnsi"/>
              </w:rPr>
            </w:pPr>
            <w:r w:rsidRPr="00D8588B">
              <w:rPr>
                <w:rFonts w:asciiTheme="minorHAnsi" w:hAnsiTheme="minorHAnsi" w:cstheme="minorHAnsi"/>
              </w:rPr>
              <w:t>Nov 26</w:t>
            </w:r>
          </w:p>
        </w:tc>
        <w:tc>
          <w:tcPr>
            <w:tcW w:w="4296" w:type="dxa"/>
          </w:tcPr>
          <w:p w14:paraId="12E89BC1" w14:textId="77777777" w:rsidR="005366E8" w:rsidRPr="00D8588B" w:rsidRDefault="00944457" w:rsidP="00EA11D9">
            <w:pPr>
              <w:pStyle w:val="NormalWeb"/>
              <w:spacing w:before="0" w:beforeAutospacing="0" w:after="0" w:afterAutospacing="0"/>
              <w:rPr>
                <w:rFonts w:asciiTheme="minorHAnsi" w:hAnsiTheme="minorHAnsi" w:cstheme="minorHAnsi"/>
                <w:sz w:val="22"/>
                <w:szCs w:val="22"/>
              </w:rPr>
            </w:pPr>
            <w:r w:rsidRPr="00D8588B">
              <w:rPr>
                <w:rFonts w:asciiTheme="minorHAnsi" w:hAnsiTheme="minorHAnsi" w:cstheme="minorHAnsi"/>
                <w:sz w:val="22"/>
                <w:szCs w:val="22"/>
              </w:rPr>
              <w:t>Interpreting data</w:t>
            </w:r>
          </w:p>
          <w:p w14:paraId="220E3F42" w14:textId="5FFFF6D0" w:rsidR="00FD1F37" w:rsidRPr="00D8588B" w:rsidRDefault="00FD1F37" w:rsidP="00EA11D9">
            <w:pPr>
              <w:pStyle w:val="NormalWeb"/>
              <w:spacing w:before="0" w:beforeAutospacing="0" w:after="0" w:afterAutospacing="0"/>
              <w:rPr>
                <w:rFonts w:asciiTheme="minorHAnsi" w:hAnsiTheme="minorHAnsi" w:cstheme="minorHAnsi"/>
                <w:sz w:val="22"/>
                <w:szCs w:val="22"/>
              </w:rPr>
            </w:pPr>
            <w:r w:rsidRPr="00D8588B">
              <w:rPr>
                <w:rFonts w:asciiTheme="minorHAnsi" w:hAnsiTheme="minorHAnsi" w:cstheme="minorHAnsi"/>
                <w:sz w:val="22"/>
                <w:szCs w:val="22"/>
              </w:rPr>
              <w:t>Thanksgiving break</w:t>
            </w:r>
          </w:p>
        </w:tc>
        <w:tc>
          <w:tcPr>
            <w:tcW w:w="3079" w:type="dxa"/>
          </w:tcPr>
          <w:p w14:paraId="179D9C3F" w14:textId="77777777" w:rsidR="005366E8" w:rsidRPr="00D8588B" w:rsidRDefault="005366E8" w:rsidP="00EA11D9">
            <w:pPr>
              <w:rPr>
                <w:rFonts w:asciiTheme="minorHAnsi" w:hAnsiTheme="minorHAnsi" w:cstheme="minorHAnsi"/>
              </w:rPr>
            </w:pPr>
            <w:r w:rsidRPr="00D8588B">
              <w:rPr>
                <w:rFonts w:asciiTheme="minorHAnsi" w:hAnsiTheme="minorHAnsi" w:cstheme="minorHAnsi"/>
              </w:rPr>
              <w:t>Online</w:t>
            </w:r>
          </w:p>
        </w:tc>
      </w:tr>
      <w:tr w:rsidR="009C21CE" w:rsidRPr="00D8588B" w14:paraId="1978C779" w14:textId="77777777" w:rsidTr="00C57D4B">
        <w:trPr>
          <w:trHeight w:val="779"/>
        </w:trPr>
        <w:tc>
          <w:tcPr>
            <w:tcW w:w="1975" w:type="dxa"/>
          </w:tcPr>
          <w:p w14:paraId="0A79E2A5" w14:textId="77777777" w:rsidR="005366E8" w:rsidRPr="00D8588B" w:rsidRDefault="005366E8" w:rsidP="0091469C">
            <w:pPr>
              <w:ind w:left="0"/>
              <w:rPr>
                <w:rFonts w:asciiTheme="minorHAnsi" w:hAnsiTheme="minorHAnsi" w:cstheme="minorHAnsi"/>
              </w:rPr>
            </w:pPr>
            <w:r w:rsidRPr="00D8588B">
              <w:rPr>
                <w:rFonts w:asciiTheme="minorHAnsi" w:hAnsiTheme="minorHAnsi" w:cstheme="minorHAnsi"/>
              </w:rPr>
              <w:t>Week 14</w:t>
            </w:r>
          </w:p>
          <w:p w14:paraId="00F88B51" w14:textId="77777777" w:rsidR="005366E8" w:rsidRPr="00D8588B" w:rsidRDefault="005366E8" w:rsidP="0091469C">
            <w:pPr>
              <w:ind w:left="0"/>
              <w:rPr>
                <w:rFonts w:asciiTheme="minorHAnsi" w:hAnsiTheme="minorHAnsi" w:cstheme="minorHAnsi"/>
              </w:rPr>
            </w:pPr>
            <w:r w:rsidRPr="00D8588B">
              <w:rPr>
                <w:rFonts w:asciiTheme="minorHAnsi" w:hAnsiTheme="minorHAnsi" w:cstheme="minorHAnsi"/>
              </w:rPr>
              <w:t>Dec 3-5</w:t>
            </w:r>
          </w:p>
        </w:tc>
        <w:tc>
          <w:tcPr>
            <w:tcW w:w="4296" w:type="dxa"/>
          </w:tcPr>
          <w:p w14:paraId="5184CEB2" w14:textId="11238DCF" w:rsidR="005366E8" w:rsidRPr="00D8588B" w:rsidRDefault="00FD1F37" w:rsidP="00EA11D9">
            <w:pPr>
              <w:pStyle w:val="NormalWeb"/>
              <w:rPr>
                <w:rFonts w:asciiTheme="minorHAnsi" w:hAnsiTheme="minorHAnsi" w:cstheme="minorHAnsi"/>
                <w:sz w:val="22"/>
                <w:szCs w:val="22"/>
              </w:rPr>
            </w:pPr>
            <w:r w:rsidRPr="00D8588B">
              <w:rPr>
                <w:rFonts w:asciiTheme="minorHAnsi" w:hAnsiTheme="minorHAnsi" w:cstheme="minorHAnsi"/>
                <w:sz w:val="22"/>
                <w:szCs w:val="22"/>
              </w:rPr>
              <w:t>Principles of Probability and Counting the number of outcomes</w:t>
            </w:r>
          </w:p>
        </w:tc>
        <w:tc>
          <w:tcPr>
            <w:tcW w:w="3079" w:type="dxa"/>
          </w:tcPr>
          <w:p w14:paraId="6EFA7574" w14:textId="77777777" w:rsidR="005366E8" w:rsidRPr="00D8588B" w:rsidRDefault="005366E8" w:rsidP="00EA11D9">
            <w:pPr>
              <w:rPr>
                <w:rFonts w:asciiTheme="minorHAnsi" w:hAnsiTheme="minorHAnsi" w:cstheme="minorHAnsi"/>
              </w:rPr>
            </w:pPr>
            <w:r w:rsidRPr="00D8588B">
              <w:rPr>
                <w:rFonts w:asciiTheme="minorHAnsi" w:hAnsiTheme="minorHAnsi" w:cstheme="minorHAnsi"/>
              </w:rPr>
              <w:t>Face to Face</w:t>
            </w:r>
          </w:p>
        </w:tc>
      </w:tr>
      <w:tr w:rsidR="009C21CE" w:rsidRPr="00D8588B" w14:paraId="6B507462" w14:textId="77777777" w:rsidTr="00C57D4B">
        <w:trPr>
          <w:trHeight w:val="747"/>
        </w:trPr>
        <w:tc>
          <w:tcPr>
            <w:tcW w:w="1975" w:type="dxa"/>
          </w:tcPr>
          <w:p w14:paraId="498928D3" w14:textId="77777777" w:rsidR="005366E8" w:rsidRPr="00D8588B" w:rsidRDefault="005366E8" w:rsidP="0091469C">
            <w:pPr>
              <w:ind w:left="0"/>
              <w:rPr>
                <w:rFonts w:asciiTheme="minorHAnsi" w:hAnsiTheme="minorHAnsi" w:cstheme="minorHAnsi"/>
              </w:rPr>
            </w:pPr>
            <w:r w:rsidRPr="00D8588B">
              <w:rPr>
                <w:rFonts w:asciiTheme="minorHAnsi" w:hAnsiTheme="minorHAnsi" w:cstheme="minorHAnsi"/>
              </w:rPr>
              <w:lastRenderedPageBreak/>
              <w:t>Week 15</w:t>
            </w:r>
          </w:p>
          <w:p w14:paraId="2DF00583" w14:textId="77777777" w:rsidR="005366E8" w:rsidRPr="00D8588B" w:rsidRDefault="005366E8" w:rsidP="0091469C">
            <w:pPr>
              <w:ind w:left="0"/>
              <w:rPr>
                <w:rFonts w:asciiTheme="minorHAnsi" w:hAnsiTheme="minorHAnsi" w:cstheme="minorHAnsi"/>
              </w:rPr>
            </w:pPr>
            <w:r w:rsidRPr="00D8588B">
              <w:rPr>
                <w:rFonts w:asciiTheme="minorHAnsi" w:hAnsiTheme="minorHAnsi" w:cstheme="minorHAnsi"/>
              </w:rPr>
              <w:t>Dec 10-12</w:t>
            </w:r>
          </w:p>
        </w:tc>
        <w:tc>
          <w:tcPr>
            <w:tcW w:w="4296" w:type="dxa"/>
          </w:tcPr>
          <w:p w14:paraId="6912ABA5" w14:textId="0CED4C86" w:rsidR="005366E8" w:rsidRPr="00D8588B" w:rsidRDefault="00FD1F37" w:rsidP="00FD1F37">
            <w:pPr>
              <w:ind w:left="0"/>
              <w:rPr>
                <w:rFonts w:asciiTheme="minorHAnsi" w:hAnsiTheme="minorHAnsi" w:cstheme="minorHAnsi"/>
              </w:rPr>
            </w:pPr>
            <w:r w:rsidRPr="00D8588B">
              <w:rPr>
                <w:rFonts w:asciiTheme="minorHAnsi" w:hAnsiTheme="minorHAnsi" w:cstheme="minorHAnsi"/>
              </w:rPr>
              <w:t>Compound Events and Using Fractions for probability</w:t>
            </w:r>
          </w:p>
        </w:tc>
        <w:tc>
          <w:tcPr>
            <w:tcW w:w="3079" w:type="dxa"/>
          </w:tcPr>
          <w:p w14:paraId="0C4FC54B" w14:textId="77777777" w:rsidR="005366E8" w:rsidRPr="00D8588B" w:rsidRDefault="005366E8" w:rsidP="00EA11D9">
            <w:pPr>
              <w:rPr>
                <w:rFonts w:asciiTheme="minorHAnsi" w:hAnsiTheme="minorHAnsi" w:cstheme="minorHAnsi"/>
              </w:rPr>
            </w:pPr>
            <w:r w:rsidRPr="00D8588B">
              <w:rPr>
                <w:rFonts w:asciiTheme="minorHAnsi" w:hAnsiTheme="minorHAnsi" w:cstheme="minorHAnsi"/>
              </w:rPr>
              <w:t>Online</w:t>
            </w:r>
          </w:p>
        </w:tc>
      </w:tr>
      <w:tr w:rsidR="009C21CE" w:rsidRPr="00D8588B" w14:paraId="7109E60D" w14:textId="77777777" w:rsidTr="00C57D4B">
        <w:trPr>
          <w:trHeight w:val="779"/>
        </w:trPr>
        <w:tc>
          <w:tcPr>
            <w:tcW w:w="1975" w:type="dxa"/>
          </w:tcPr>
          <w:p w14:paraId="088DBEE7" w14:textId="77777777" w:rsidR="005366E8" w:rsidRPr="00D8588B" w:rsidRDefault="005366E8" w:rsidP="0091469C">
            <w:pPr>
              <w:ind w:left="0"/>
              <w:rPr>
                <w:rFonts w:asciiTheme="minorHAnsi" w:hAnsiTheme="minorHAnsi" w:cstheme="minorHAnsi"/>
              </w:rPr>
            </w:pPr>
            <w:r w:rsidRPr="00D8588B">
              <w:rPr>
                <w:rFonts w:asciiTheme="minorHAnsi" w:hAnsiTheme="minorHAnsi" w:cstheme="minorHAnsi"/>
              </w:rPr>
              <w:t>Final Week</w:t>
            </w:r>
          </w:p>
        </w:tc>
        <w:tc>
          <w:tcPr>
            <w:tcW w:w="4296" w:type="dxa"/>
          </w:tcPr>
          <w:p w14:paraId="40E15B97" w14:textId="272051F0" w:rsidR="005366E8" w:rsidRPr="00D8588B" w:rsidRDefault="00B6463B" w:rsidP="00B6463B">
            <w:pPr>
              <w:ind w:left="0"/>
              <w:rPr>
                <w:rFonts w:asciiTheme="minorHAnsi" w:hAnsiTheme="minorHAnsi" w:cstheme="minorHAnsi"/>
              </w:rPr>
            </w:pPr>
            <w:r>
              <w:rPr>
                <w:rFonts w:asciiTheme="minorHAnsi" w:hAnsiTheme="minorHAnsi" w:cstheme="minorHAnsi"/>
              </w:rPr>
              <w:t>Cumulative final exam</w:t>
            </w:r>
          </w:p>
        </w:tc>
        <w:tc>
          <w:tcPr>
            <w:tcW w:w="3079" w:type="dxa"/>
          </w:tcPr>
          <w:p w14:paraId="20838820" w14:textId="77777777" w:rsidR="005366E8" w:rsidRPr="00D8588B" w:rsidRDefault="005366E8" w:rsidP="00EA11D9">
            <w:pPr>
              <w:rPr>
                <w:rFonts w:asciiTheme="minorHAnsi" w:hAnsiTheme="minorHAnsi" w:cstheme="minorHAnsi"/>
              </w:rPr>
            </w:pPr>
            <w:r w:rsidRPr="00D8588B">
              <w:rPr>
                <w:rFonts w:asciiTheme="minorHAnsi" w:hAnsiTheme="minorHAnsi" w:cstheme="minorHAnsi"/>
              </w:rPr>
              <w:t>Face to Face</w:t>
            </w:r>
          </w:p>
        </w:tc>
      </w:tr>
    </w:tbl>
    <w:p w14:paraId="51C85F31" w14:textId="74498186" w:rsidR="00860068" w:rsidRPr="003F130D" w:rsidRDefault="00860068" w:rsidP="003F130D">
      <w:pPr>
        <w:widowControl w:val="0"/>
        <w:spacing w:after="120"/>
        <w:rPr>
          <w:color w:val="910091"/>
        </w:rPr>
      </w:pPr>
    </w:p>
    <w:p w14:paraId="002A6A24" w14:textId="77777777" w:rsidR="00281907" w:rsidRDefault="00281907" w:rsidP="00000885">
      <w:pPr>
        <w:pStyle w:val="Heading2"/>
      </w:pPr>
      <w:r>
        <w:t>Course Structure</w:t>
      </w:r>
    </w:p>
    <w:p w14:paraId="41E68E7A" w14:textId="423E63F9" w:rsidR="00281907" w:rsidRDefault="00281907" w:rsidP="00281907">
      <w:pPr>
        <w:widowControl w:val="0"/>
        <w:spacing w:after="240"/>
      </w:pPr>
      <w:r>
        <w:t xml:space="preserve">This course will be delivered </w:t>
      </w:r>
      <w:r w:rsidR="00973B24">
        <w:t>face to face and</w:t>
      </w:r>
      <w:r>
        <w:t xml:space="preserve"> online through the course management system </w:t>
      </w:r>
      <w:r w:rsidR="00555A3F">
        <w:t>Canvas</w:t>
      </w:r>
      <w:r>
        <w:t xml:space="preserve">. You will use your UWSP account to login to the course from the </w:t>
      </w:r>
      <w:hyperlink r:id="rId12" w:history="1">
        <w:r w:rsidR="003E4385">
          <w:rPr>
            <w:rStyle w:val="Hyperlink"/>
          </w:rPr>
          <w:t>Canvas</w:t>
        </w:r>
        <w:r w:rsidRPr="00414757">
          <w:rPr>
            <w:rStyle w:val="Hyperlink"/>
          </w:rPr>
          <w:t xml:space="preserve"> Login Page</w:t>
        </w:r>
      </w:hyperlink>
      <w:r>
        <w:t xml:space="preserve">. If you have not activated your UWSP account, please visit the </w:t>
      </w:r>
      <w:hyperlink r:id="rId13" w:history="1">
        <w:r w:rsidRPr="00414757">
          <w:rPr>
            <w:rStyle w:val="Hyperlink"/>
          </w:rPr>
          <w:t>Manage Your Account</w:t>
        </w:r>
      </w:hyperlink>
      <w:r>
        <w:t xml:space="preserve"> page to do so.</w:t>
      </w:r>
    </w:p>
    <w:p w14:paraId="7C37F934" w14:textId="3476DDC3" w:rsidR="00860068" w:rsidRDefault="00860068" w:rsidP="00000885">
      <w:pPr>
        <w:pStyle w:val="Heading1"/>
      </w:pPr>
      <w:r>
        <w:t>Technology</w:t>
      </w:r>
    </w:p>
    <w:p w14:paraId="648DF879" w14:textId="77777777" w:rsidR="00C23924" w:rsidRDefault="00C23924" w:rsidP="00C23924"/>
    <w:p w14:paraId="35821931" w14:textId="77777777" w:rsidR="00C23924" w:rsidRDefault="00C23924" w:rsidP="00C23924">
      <w:pPr>
        <w:pStyle w:val="Heading2"/>
      </w:pPr>
      <w:r>
        <w:t>Protecting your Data and Privacy</w:t>
      </w:r>
    </w:p>
    <w:p w14:paraId="5B0D4178" w14:textId="77777777" w:rsidR="00C23924" w:rsidRDefault="00C23924" w:rsidP="00C23924"/>
    <w:p w14:paraId="26957C2D" w14:textId="371D910C" w:rsidR="00C23924" w:rsidRDefault="00C23924" w:rsidP="00C23924">
      <w:r>
        <w:t>UW-System approved tools meet security, privacy, and data protection standards. For a list of approved tools, vi</w:t>
      </w:r>
      <w:r w:rsidR="00213B23">
        <w:t>sit</w:t>
      </w:r>
      <w:r>
        <w:t xml:space="preserve"> this website. </w:t>
      </w:r>
      <w:hyperlink r:id="rId14" w:history="1">
        <w:r w:rsidR="00213B23" w:rsidRPr="000A31C6">
          <w:rPr>
            <w:rStyle w:val="Hyperlink"/>
          </w:rPr>
          <w:t>https://www.wisconsin.edu/dle/external-application-integration-requests/</w:t>
        </w:r>
      </w:hyperlink>
      <w:r w:rsidR="00213B23">
        <w:t xml:space="preserve"> </w:t>
      </w:r>
      <w:r>
        <w:t xml:space="preserve"> </w:t>
      </w:r>
    </w:p>
    <w:p w14:paraId="4FC98D2F" w14:textId="77777777" w:rsidR="00C23924" w:rsidRDefault="00C23924" w:rsidP="00C23924"/>
    <w:p w14:paraId="023A1ED1" w14:textId="77777777" w:rsidR="00C23924" w:rsidRDefault="00C23924" w:rsidP="00C23924">
      <w:r>
        <w:t>Tools not listed on the website linked above may not meet security, privacy, and data protection standards. If you have questions about tools, contact the UWSP IT Service Desk at 715-346-4357.</w:t>
      </w:r>
    </w:p>
    <w:p w14:paraId="0ABCEA22" w14:textId="77777777" w:rsidR="00C23924" w:rsidRDefault="00C23924" w:rsidP="00C23924"/>
    <w:p w14:paraId="0C6EC24B" w14:textId="77777777" w:rsidR="00C23924" w:rsidRDefault="00C23924" w:rsidP="00C23924">
      <w:r>
        <w:t>Here are steps you can take to protect your data and privacy.</w:t>
      </w:r>
    </w:p>
    <w:p w14:paraId="10207A9A" w14:textId="2D1B0F26" w:rsidR="00C23924" w:rsidRDefault="00C23924" w:rsidP="00C23924">
      <w:pPr>
        <w:pStyle w:val="ListParagraph"/>
        <w:numPr>
          <w:ilvl w:val="0"/>
          <w:numId w:val="10"/>
        </w:numPr>
      </w:pPr>
      <w:r>
        <w:t>Use different usernames and passwords for each service you use</w:t>
      </w:r>
    </w:p>
    <w:p w14:paraId="490C157A" w14:textId="655D8062" w:rsidR="00C23924" w:rsidRDefault="00C23924" w:rsidP="00C23924">
      <w:pPr>
        <w:pStyle w:val="ListParagraph"/>
        <w:numPr>
          <w:ilvl w:val="0"/>
          <w:numId w:val="10"/>
        </w:numPr>
      </w:pPr>
      <w:r>
        <w:t>Do not use your UWSP username and password for any other services</w:t>
      </w:r>
    </w:p>
    <w:p w14:paraId="6FA0D0B8" w14:textId="4CF5C695" w:rsidR="00C23924" w:rsidRDefault="00C23924" w:rsidP="00F86BAB">
      <w:pPr>
        <w:pStyle w:val="ListParagraph"/>
        <w:numPr>
          <w:ilvl w:val="0"/>
          <w:numId w:val="10"/>
        </w:numPr>
      </w:pPr>
      <w:r>
        <w:t>Use secure versions of websites</w:t>
      </w:r>
      <w:r w:rsidR="00F86BAB" w:rsidRPr="00F86BAB">
        <w:t xml:space="preserve"> </w:t>
      </w:r>
      <w:r w:rsidR="00F86BAB">
        <w:t xml:space="preserve">whenever possible </w:t>
      </w:r>
      <w:r>
        <w:t xml:space="preserve">(HTTPS instead of HTTP) </w:t>
      </w:r>
    </w:p>
    <w:p w14:paraId="0774162A" w14:textId="138B2A34" w:rsidR="00C23924" w:rsidRDefault="00C23924" w:rsidP="00C23924">
      <w:pPr>
        <w:pStyle w:val="ListParagraph"/>
        <w:numPr>
          <w:ilvl w:val="0"/>
          <w:numId w:val="10"/>
        </w:numPr>
      </w:pPr>
      <w:r>
        <w:t xml:space="preserve">Have updated antivirus software </w:t>
      </w:r>
      <w:r w:rsidR="002944F4">
        <w:t xml:space="preserve">installed </w:t>
      </w:r>
      <w:r>
        <w:t>on your devices</w:t>
      </w:r>
    </w:p>
    <w:p w14:paraId="4BD452C5" w14:textId="77777777" w:rsidR="00C23924" w:rsidRDefault="00C23924" w:rsidP="00FA2BDC">
      <w:pPr>
        <w:ind w:left="0"/>
      </w:pPr>
    </w:p>
    <w:p w14:paraId="4F264D71" w14:textId="77777777" w:rsidR="001432DD" w:rsidRPr="001432DD" w:rsidRDefault="001432DD" w:rsidP="001432DD"/>
    <w:p w14:paraId="09B64C3A" w14:textId="77777777" w:rsidR="00B94AE3" w:rsidRDefault="00B94AE3" w:rsidP="00B94AE3">
      <w:pPr>
        <w:pStyle w:val="Heading2"/>
      </w:pPr>
      <w:r>
        <w:t>Course Technology Requirements</w:t>
      </w:r>
    </w:p>
    <w:p w14:paraId="3197032B" w14:textId="77777777" w:rsidR="00B94AE3" w:rsidRPr="00C2011D" w:rsidRDefault="00B94AE3" w:rsidP="00B94AE3">
      <w:pPr>
        <w:widowControl w:val="0"/>
        <w:numPr>
          <w:ilvl w:val="0"/>
          <w:numId w:val="4"/>
        </w:numPr>
        <w:spacing w:after="120"/>
        <w:ind w:hanging="360"/>
      </w:pPr>
      <w:r>
        <w:t xml:space="preserve">View this website to see </w:t>
      </w:r>
      <w:hyperlink r:id="rId15" w:history="1">
        <w:r w:rsidRPr="004E4224">
          <w:rPr>
            <w:rStyle w:val="Hyperlink"/>
          </w:rPr>
          <w:t>minimum recommended computer and internet configurations for Canvas</w:t>
        </w:r>
      </w:hyperlink>
      <w:r>
        <w:t>.</w:t>
      </w:r>
    </w:p>
    <w:p w14:paraId="09616802" w14:textId="77777777" w:rsidR="00B94AE3" w:rsidRDefault="00B94AE3" w:rsidP="00B94AE3">
      <w:pPr>
        <w:widowControl w:val="0"/>
        <w:numPr>
          <w:ilvl w:val="0"/>
          <w:numId w:val="4"/>
        </w:numPr>
        <w:spacing w:after="120"/>
        <w:ind w:hanging="360"/>
      </w:pPr>
      <w:r w:rsidRPr="4FD3A8E3">
        <w:rPr>
          <w:color w:val="auto"/>
        </w:rPr>
        <w:t>You will also need access to the following tools to participate in this course.</w:t>
      </w:r>
    </w:p>
    <w:p w14:paraId="78DFD0F7" w14:textId="77777777" w:rsidR="00B94AE3" w:rsidRDefault="00B94AE3" w:rsidP="00B94AE3">
      <w:pPr>
        <w:numPr>
          <w:ilvl w:val="1"/>
          <w:numId w:val="4"/>
        </w:numPr>
        <w:spacing w:after="60"/>
      </w:pPr>
      <w:r w:rsidRPr="4FD3A8E3">
        <w:rPr>
          <w:color w:val="auto"/>
        </w:rPr>
        <w:t>webcam</w:t>
      </w:r>
    </w:p>
    <w:p w14:paraId="3D60956F" w14:textId="77777777" w:rsidR="00B94AE3" w:rsidRDefault="00B94AE3" w:rsidP="00B94AE3">
      <w:pPr>
        <w:numPr>
          <w:ilvl w:val="1"/>
          <w:numId w:val="4"/>
        </w:numPr>
        <w:spacing w:after="60"/>
      </w:pPr>
      <w:r w:rsidRPr="4FD3A8E3">
        <w:rPr>
          <w:color w:val="auto"/>
        </w:rPr>
        <w:t>microphone</w:t>
      </w:r>
    </w:p>
    <w:p w14:paraId="3D5186FC" w14:textId="77777777" w:rsidR="00B94AE3" w:rsidRDefault="00B94AE3" w:rsidP="00B94AE3">
      <w:pPr>
        <w:numPr>
          <w:ilvl w:val="1"/>
          <w:numId w:val="4"/>
        </w:numPr>
        <w:spacing w:after="60"/>
      </w:pPr>
      <w:r w:rsidRPr="4FD3A8E3">
        <w:rPr>
          <w:color w:val="auto"/>
        </w:rPr>
        <w:t>printer</w:t>
      </w:r>
    </w:p>
    <w:p w14:paraId="7BB44C35" w14:textId="77777777" w:rsidR="00B94AE3" w:rsidRDefault="00B94AE3" w:rsidP="00B94AE3">
      <w:pPr>
        <w:numPr>
          <w:ilvl w:val="1"/>
          <w:numId w:val="4"/>
        </w:numPr>
        <w:spacing w:after="60"/>
      </w:pPr>
      <w:r w:rsidRPr="4FD3A8E3">
        <w:rPr>
          <w:color w:val="auto"/>
        </w:rPr>
        <w:t>a stable internet connection (don't rely on cellular)</w:t>
      </w:r>
    </w:p>
    <w:p w14:paraId="4FAB35F8" w14:textId="77777777" w:rsidR="00B94AE3" w:rsidRPr="00B94AE3" w:rsidRDefault="00B94AE3" w:rsidP="00B94AE3"/>
    <w:p w14:paraId="62C82E33" w14:textId="70B57435" w:rsidR="007E159B" w:rsidRDefault="005A2FF9" w:rsidP="00B94AE3">
      <w:pPr>
        <w:pStyle w:val="Heading2"/>
      </w:pPr>
      <w:r>
        <w:t xml:space="preserve">UWSP </w:t>
      </w:r>
      <w:r w:rsidR="00C64307">
        <w:t>Technology Support</w:t>
      </w:r>
    </w:p>
    <w:p w14:paraId="00E104E7" w14:textId="77777777" w:rsidR="00C15377" w:rsidRPr="00C15377" w:rsidRDefault="00C15377" w:rsidP="00C15377"/>
    <w:p w14:paraId="38FE70E3" w14:textId="5122E8AE" w:rsidR="00C15377" w:rsidRPr="00C15377" w:rsidRDefault="00C15377" w:rsidP="00C15377">
      <w:pPr>
        <w:widowControl w:val="0"/>
        <w:numPr>
          <w:ilvl w:val="0"/>
          <w:numId w:val="4"/>
        </w:numPr>
        <w:spacing w:after="120"/>
        <w:ind w:hanging="360"/>
        <w:rPr>
          <w:rStyle w:val="Hyperlink"/>
          <w:color w:val="000000"/>
          <w:u w:val="none"/>
        </w:rPr>
      </w:pPr>
      <w:r>
        <w:t xml:space="preserve">Visit with a </w:t>
      </w:r>
      <w:hyperlink r:id="rId16">
        <w:r w:rsidRPr="006865AF">
          <w:rPr>
            <w:color w:val="0000FF"/>
            <w:u w:val="single"/>
          </w:rPr>
          <w:t>Student Technology Tutor</w:t>
        </w:r>
      </w:hyperlink>
      <w:r>
        <w:fldChar w:fldCharType="begin"/>
      </w:r>
      <w:r>
        <w:instrText xml:space="preserve"> HYPERLINK "https://uws.instructure.com/courses/45767" </w:instrText>
      </w:r>
      <w:r>
        <w:fldChar w:fldCharType="separate"/>
      </w:r>
      <w:r w:rsidRPr="00550291">
        <w:rPr>
          <w:rStyle w:val="Hyperlink"/>
        </w:rPr>
        <w:t xml:space="preserve"> </w:t>
      </w:r>
    </w:p>
    <w:p w14:paraId="143D931A" w14:textId="77777777" w:rsidR="00C15377" w:rsidRDefault="00C15377" w:rsidP="00C15377">
      <w:pPr>
        <w:widowControl w:val="0"/>
        <w:numPr>
          <w:ilvl w:val="0"/>
          <w:numId w:val="4"/>
        </w:numPr>
        <w:spacing w:after="120"/>
        <w:ind w:hanging="360"/>
      </w:pPr>
      <w:r>
        <w:fldChar w:fldCharType="end"/>
      </w:r>
      <w:r w:rsidRPr="257A4FD1">
        <w:t xml:space="preserve">Seek assistance from the </w:t>
      </w:r>
      <w:hyperlink r:id="rId17">
        <w:r w:rsidRPr="257A4FD1">
          <w:rPr>
            <w:rStyle w:val="Hyperlink"/>
          </w:rPr>
          <w:t>IT Service Desk</w:t>
        </w:r>
      </w:hyperlink>
      <w:r w:rsidRPr="257A4FD1">
        <w:t xml:space="preserve"> (Formerly HELP Desk)</w:t>
      </w:r>
    </w:p>
    <w:p w14:paraId="19410FBC" w14:textId="77777777" w:rsidR="00C15377" w:rsidRDefault="00C15377" w:rsidP="00C15377">
      <w:pPr>
        <w:widowControl w:val="0"/>
        <w:numPr>
          <w:ilvl w:val="1"/>
          <w:numId w:val="4"/>
        </w:numPr>
        <w:spacing w:after="120"/>
        <w:ind w:hanging="360"/>
      </w:pPr>
      <w:r w:rsidRPr="257A4FD1">
        <w:t>IT Service Desk Phone: 715-346-4357 (HELP)</w:t>
      </w:r>
    </w:p>
    <w:p w14:paraId="753601B6" w14:textId="6CA34FCC" w:rsidR="007E159B" w:rsidRDefault="00C15377" w:rsidP="00C64307">
      <w:pPr>
        <w:widowControl w:val="0"/>
        <w:numPr>
          <w:ilvl w:val="1"/>
          <w:numId w:val="4"/>
        </w:numPr>
        <w:spacing w:after="120"/>
        <w:ind w:hanging="360"/>
      </w:pPr>
      <w:r w:rsidRPr="257A4FD1">
        <w:t xml:space="preserve">IT Service Desk Email: </w:t>
      </w:r>
      <w:hyperlink r:id="rId18">
        <w:r w:rsidRPr="257A4FD1">
          <w:rPr>
            <w:rStyle w:val="Hyperlink"/>
          </w:rPr>
          <w:t>techhelp@uwsp.edu</w:t>
        </w:r>
      </w:hyperlink>
      <w:r w:rsidRPr="257A4FD1">
        <w:t xml:space="preserve"> </w:t>
      </w:r>
    </w:p>
    <w:p w14:paraId="50394037" w14:textId="77777777" w:rsidR="005309C1" w:rsidRDefault="005309C1" w:rsidP="005309C1">
      <w:pPr>
        <w:widowControl w:val="0"/>
        <w:spacing w:after="120"/>
        <w:ind w:left="1800"/>
      </w:pPr>
    </w:p>
    <w:p w14:paraId="661770FE" w14:textId="6F8CF758" w:rsidR="746FCC80" w:rsidRDefault="00C64307" w:rsidP="00B94AE3">
      <w:pPr>
        <w:pStyle w:val="Heading2"/>
      </w:pPr>
      <w:r>
        <w:t>Canvas Support</w:t>
      </w:r>
    </w:p>
    <w:p w14:paraId="29280F77" w14:textId="06F541F1" w:rsidR="00C15377" w:rsidRDefault="00C15377" w:rsidP="008C6B8A">
      <w:pPr>
        <w:spacing w:before="100" w:beforeAutospacing="1" w:after="100" w:afterAutospacing="1"/>
        <w:rPr>
          <w:rFonts w:ascii="Times New Roman" w:eastAsia="Times New Roman" w:hAnsi="Times New Roman" w:cs="Times New Roman"/>
          <w:sz w:val="28"/>
          <w:szCs w:val="28"/>
        </w:rPr>
      </w:pPr>
      <w:r w:rsidRPr="000E3C07">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14:anchorId="5662B295" wp14:editId="2B566EBD">
            <wp:simplePos x="0" y="0"/>
            <wp:positionH relativeFrom="column">
              <wp:posOffset>1362075</wp:posOffset>
            </wp:positionH>
            <wp:positionV relativeFrom="paragraph">
              <wp:posOffset>190500</wp:posOffset>
            </wp:positionV>
            <wp:extent cx="5619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lp button snip.PNG"/>
                    <pic:cNvPicPr/>
                  </pic:nvPicPr>
                  <pic:blipFill>
                    <a:blip r:embed="rId19">
                      <a:extLst>
                        <a:ext uri="{28A0092B-C50C-407E-A947-70E740481C1C}">
                          <a14:useLocalDpi xmlns:a14="http://schemas.microsoft.com/office/drawing/2010/main" val="0"/>
                        </a:ext>
                      </a:extLst>
                    </a:blip>
                    <a:stretch>
                      <a:fillRect/>
                    </a:stretch>
                  </pic:blipFill>
                  <pic:spPr>
                    <a:xfrm>
                      <a:off x="0" y="0"/>
                      <a:ext cx="561975" cy="542925"/>
                    </a:xfrm>
                    <a:prstGeom prst="rect">
                      <a:avLst/>
                    </a:prstGeom>
                  </pic:spPr>
                </pic:pic>
              </a:graphicData>
            </a:graphic>
          </wp:anchor>
        </w:drawing>
      </w:r>
    </w:p>
    <w:p w14:paraId="310AEB44" w14:textId="42C20AE0" w:rsidR="008C6B8A" w:rsidRDefault="008C6B8A" w:rsidP="008C6B8A">
      <w:pPr>
        <w:spacing w:before="100" w:beforeAutospacing="1" w:after="100" w:afterAutospacing="1"/>
        <w:rPr>
          <w:rFonts w:ascii="Times New Roman" w:eastAsia="Times New Roman" w:hAnsi="Times New Roman" w:cs="Times New Roman"/>
          <w:sz w:val="28"/>
          <w:szCs w:val="28"/>
        </w:rPr>
      </w:pPr>
      <w:r w:rsidRPr="000E3C07">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2DA3615F" wp14:editId="6FDB4B8E">
                <wp:simplePos x="0" y="0"/>
                <wp:positionH relativeFrom="column">
                  <wp:posOffset>875665</wp:posOffset>
                </wp:positionH>
                <wp:positionV relativeFrom="paragraph">
                  <wp:posOffset>-228600</wp:posOffset>
                </wp:positionV>
                <wp:extent cx="542925" cy="542925"/>
                <wp:effectExtent l="0" t="0" r="0" b="9525"/>
                <wp:wrapNone/>
                <wp:docPr id="2" name="Rectangle 2" descr="Help button snip-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292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68.95pt;margin-top:-18pt;width:42.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lt="Help button snip-1.PNG" o:spid="_x0000_s1026" filled="f" stroked="f" w14:anchorId="55796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">
                <o:lock v:ext="edit" aspectratio="t"/>
              </v:rect>
            </w:pict>
          </mc:Fallback>
        </mc:AlternateContent>
      </w:r>
      <w:r w:rsidRPr="00F83981">
        <w:rPr>
          <w:rFonts w:ascii="Times New Roman" w:eastAsia="Times New Roman" w:hAnsi="Times New Roman" w:cs="Times New Roman"/>
          <w:sz w:val="28"/>
          <w:szCs w:val="28"/>
        </w:rPr>
        <w:t>Click on the  </w:t>
      </w:r>
      <w:r w:rsidRPr="000E3C0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F83981">
        <w:rPr>
          <w:rFonts w:ascii="Times New Roman" w:eastAsia="Times New Roman" w:hAnsi="Times New Roman" w:cs="Times New Roman"/>
          <w:sz w:val="28"/>
          <w:szCs w:val="28"/>
        </w:rPr>
        <w:t xml:space="preserve">button in the global (left) navigation menu and note the </w:t>
      </w:r>
    </w:p>
    <w:p w14:paraId="037DFD8F" w14:textId="3EC28C50" w:rsidR="002F70ED" w:rsidRPr="000E3C07" w:rsidRDefault="008C6B8A" w:rsidP="00C15377">
      <w:pPr>
        <w:spacing w:before="100" w:beforeAutospacing="1" w:after="100" w:afterAutospacing="1"/>
        <w:rPr>
          <w:rFonts w:ascii="Times New Roman" w:eastAsia="Times New Roman" w:hAnsi="Times New Roman" w:cs="Times New Roman"/>
          <w:sz w:val="28"/>
          <w:szCs w:val="28"/>
        </w:rPr>
      </w:pPr>
      <w:r w:rsidRPr="00F83981">
        <w:rPr>
          <w:rFonts w:ascii="Times New Roman" w:eastAsia="Times New Roman" w:hAnsi="Times New Roman" w:cs="Times New Roman"/>
          <w:sz w:val="28"/>
          <w:szCs w:val="28"/>
        </w:rPr>
        <w:t>options that appear:</w:t>
      </w:r>
    </w:p>
    <w:tbl>
      <w:tblPr>
        <w:tblStyle w:val="TableGrid"/>
        <w:tblW w:w="9844" w:type="dxa"/>
        <w:tblLook w:val="04A0" w:firstRow="1" w:lastRow="0" w:firstColumn="1" w:lastColumn="0" w:noHBand="0" w:noVBand="1"/>
      </w:tblPr>
      <w:tblGrid>
        <w:gridCol w:w="5166"/>
        <w:gridCol w:w="4678"/>
      </w:tblGrid>
      <w:tr w:rsidR="008C6B8A" w14:paraId="507E4C84" w14:textId="77777777" w:rsidTr="0084019E">
        <w:trPr>
          <w:trHeight w:val="622"/>
        </w:trPr>
        <w:tc>
          <w:tcPr>
            <w:tcW w:w="4765" w:type="dxa"/>
            <w:shd w:val="clear" w:color="auto" w:fill="B4C6E7" w:themeFill="accent5" w:themeFillTint="66"/>
          </w:tcPr>
          <w:p w14:paraId="4061D575" w14:textId="0336C1F8" w:rsidR="008C6B8A" w:rsidRDefault="00421FEA" w:rsidP="00421FEA">
            <w:pPr>
              <w:spacing w:before="100" w:beforeAutospacing="1" w:after="100" w:afterAutospacing="1"/>
              <w:ind w:left="0"/>
              <w:rPr>
                <w:rFonts w:ascii="Times New Roman" w:eastAsia="Times New Roman" w:hAnsi="Times New Roman" w:cs="Times New Roman"/>
                <w:sz w:val="24"/>
                <w:szCs w:val="24"/>
              </w:rPr>
            </w:pPr>
            <w:r w:rsidRPr="00421FEA">
              <w:rPr>
                <w:rFonts w:ascii="Times New Roman" w:eastAsia="Times New Roman" w:hAnsi="Times New Roman" w:cs="Times New Roman"/>
                <w:sz w:val="36"/>
                <w:szCs w:val="36"/>
              </w:rPr>
              <w:t>Support Options</w:t>
            </w:r>
          </w:p>
        </w:tc>
        <w:tc>
          <w:tcPr>
            <w:tcW w:w="5079" w:type="dxa"/>
            <w:shd w:val="clear" w:color="auto" w:fill="B4C6E7" w:themeFill="accent5" w:themeFillTint="66"/>
            <w:vAlign w:val="center"/>
          </w:tcPr>
          <w:p w14:paraId="2A6A7103" w14:textId="77777777" w:rsidR="008C6B8A" w:rsidRPr="00F83981" w:rsidRDefault="008C6B8A" w:rsidP="002F70ED">
            <w:pPr>
              <w:spacing w:before="100" w:beforeAutospacing="1" w:after="100" w:afterAutospacing="1"/>
              <w:ind w:left="0"/>
              <w:rPr>
                <w:rFonts w:ascii="Times New Roman" w:eastAsia="Times New Roman" w:hAnsi="Times New Roman" w:cs="Times New Roman"/>
                <w:sz w:val="36"/>
                <w:szCs w:val="36"/>
              </w:rPr>
            </w:pPr>
            <w:r w:rsidRPr="00F83981">
              <w:rPr>
                <w:rFonts w:ascii="Times New Roman" w:eastAsia="Times New Roman" w:hAnsi="Times New Roman" w:cs="Times New Roman"/>
                <w:sz w:val="36"/>
                <w:szCs w:val="36"/>
              </w:rPr>
              <w:t>Explanations</w:t>
            </w:r>
          </w:p>
        </w:tc>
      </w:tr>
      <w:tr w:rsidR="008C6B8A" w14:paraId="17B4D8F5" w14:textId="77777777" w:rsidTr="002F70ED">
        <w:trPr>
          <w:trHeight w:val="544"/>
        </w:trPr>
        <w:tc>
          <w:tcPr>
            <w:tcW w:w="4765" w:type="dxa"/>
          </w:tcPr>
          <w:p w14:paraId="184A4849" w14:textId="1642E2CC" w:rsidR="008C6B8A" w:rsidRDefault="000C56FE" w:rsidP="00EA5EE0">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1F036E20" wp14:editId="61A47613">
                  <wp:extent cx="2238375" cy="495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238375" cy="495300"/>
                          </a:xfrm>
                          <a:prstGeom prst="rect">
                            <a:avLst/>
                          </a:prstGeom>
                        </pic:spPr>
                      </pic:pic>
                    </a:graphicData>
                  </a:graphic>
                </wp:inline>
              </w:drawing>
            </w:r>
          </w:p>
        </w:tc>
        <w:tc>
          <w:tcPr>
            <w:tcW w:w="5079" w:type="dxa"/>
            <w:vAlign w:val="center"/>
          </w:tcPr>
          <w:p w14:paraId="74C3D44F" w14:textId="77777777" w:rsidR="008C6B8A" w:rsidRDefault="008C6B8A" w:rsidP="002F70ED">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w:t>
            </w:r>
            <w:r>
              <w:rPr>
                <w:rFonts w:ascii="Times New Roman" w:eastAsia="Times New Roman" w:hAnsi="Times New Roman" w:cs="Times New Roman"/>
                <w:b/>
                <w:sz w:val="24"/>
                <w:szCs w:val="24"/>
              </w:rPr>
              <w:t xml:space="preserve">Ask Your Instructor a Question </w:t>
            </w:r>
            <w:r>
              <w:rPr>
                <w:rFonts w:ascii="Times New Roman" w:eastAsia="Times New Roman" w:hAnsi="Times New Roman" w:cs="Times New Roman"/>
                <w:sz w:val="24"/>
                <w:szCs w:val="24"/>
              </w:rPr>
              <w:t xml:space="preserve">sparingly; technical questions are best reserved for Canvas personnel and help as detailed below. </w:t>
            </w:r>
          </w:p>
        </w:tc>
      </w:tr>
      <w:tr w:rsidR="008C6B8A" w14:paraId="70A53EBA" w14:textId="77777777" w:rsidTr="002F70ED">
        <w:trPr>
          <w:trHeight w:val="544"/>
        </w:trPr>
        <w:tc>
          <w:tcPr>
            <w:tcW w:w="4765" w:type="dxa"/>
          </w:tcPr>
          <w:p w14:paraId="0FF3E508" w14:textId="13589FC9" w:rsidR="008C6B8A" w:rsidRDefault="00920534" w:rsidP="00EA5EE0">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49F6AAA0" wp14:editId="16FC9657">
                  <wp:extent cx="2619375" cy="552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619375" cy="552450"/>
                          </a:xfrm>
                          <a:prstGeom prst="rect">
                            <a:avLst/>
                          </a:prstGeom>
                        </pic:spPr>
                      </pic:pic>
                    </a:graphicData>
                  </a:graphic>
                </wp:inline>
              </w:drawing>
            </w:r>
          </w:p>
        </w:tc>
        <w:tc>
          <w:tcPr>
            <w:tcW w:w="5079" w:type="dxa"/>
            <w:vAlign w:val="center"/>
          </w:tcPr>
          <w:p w14:paraId="1AA615F6" w14:textId="77777777" w:rsidR="008C6B8A" w:rsidRDefault="008C6B8A" w:rsidP="002F70ED">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Chat</w:t>
            </w:r>
            <w:r w:rsidRPr="00F83981">
              <w:rPr>
                <w:rFonts w:ascii="Times New Roman" w:eastAsia="Times New Roman" w:hAnsi="Times New Roman" w:cs="Times New Roman"/>
                <w:sz w:val="24"/>
                <w:szCs w:val="24"/>
              </w:rPr>
              <w:t xml:space="preserve">ting </w:t>
            </w:r>
            <w:r w:rsidRPr="00F83981">
              <w:rPr>
                <w:rFonts w:ascii="Times New Roman" w:eastAsia="Times New Roman" w:hAnsi="Times New Roman" w:cs="Times New Roman"/>
                <w:b/>
                <w:sz w:val="24"/>
                <w:szCs w:val="24"/>
              </w:rPr>
              <w:t xml:space="preserve">with Canvas </w:t>
            </w:r>
            <w:r>
              <w:rPr>
                <w:rFonts w:ascii="Times New Roman" w:eastAsia="Times New Roman" w:hAnsi="Times New Roman" w:cs="Times New Roman"/>
                <w:b/>
                <w:sz w:val="24"/>
                <w:szCs w:val="24"/>
              </w:rPr>
              <w:t>S</w:t>
            </w:r>
            <w:r w:rsidRPr="00F83981">
              <w:rPr>
                <w:rFonts w:ascii="Times New Roman" w:eastAsia="Times New Roman" w:hAnsi="Times New Roman" w:cs="Times New Roman"/>
                <w:b/>
                <w:sz w:val="24"/>
                <w:szCs w:val="24"/>
              </w:rPr>
              <w:t>upport (</w:t>
            </w:r>
            <w:r>
              <w:rPr>
                <w:rFonts w:ascii="Times New Roman" w:eastAsia="Times New Roman" w:hAnsi="Times New Roman" w:cs="Times New Roman"/>
                <w:b/>
                <w:sz w:val="24"/>
                <w:szCs w:val="24"/>
              </w:rPr>
              <w:t>S</w:t>
            </w:r>
            <w:r w:rsidRPr="00F83981">
              <w:rPr>
                <w:rFonts w:ascii="Times New Roman" w:eastAsia="Times New Roman" w:hAnsi="Times New Roman" w:cs="Times New Roman"/>
                <w:b/>
                <w:sz w:val="24"/>
                <w:szCs w:val="24"/>
              </w:rPr>
              <w:t>tudent)</w:t>
            </w:r>
            <w:r w:rsidRPr="00F83981">
              <w:rPr>
                <w:rFonts w:ascii="Times New Roman" w:eastAsia="Times New Roman" w:hAnsi="Times New Roman" w:cs="Times New Roman"/>
                <w:sz w:val="24"/>
                <w:szCs w:val="24"/>
              </w:rPr>
              <w:t xml:space="preserve"> will initiate a </w:t>
            </w:r>
            <w:r w:rsidRPr="00F83981">
              <w:rPr>
                <w:rFonts w:ascii="Times New Roman" w:eastAsia="Times New Roman" w:hAnsi="Times New Roman" w:cs="Times New Roman"/>
                <w:i/>
                <w:sz w:val="24"/>
                <w:szCs w:val="24"/>
              </w:rPr>
              <w:t>text chat</w:t>
            </w:r>
            <w:r w:rsidRPr="00F83981">
              <w:rPr>
                <w:rFonts w:ascii="Times New Roman" w:eastAsia="Times New Roman" w:hAnsi="Times New Roman" w:cs="Times New Roman"/>
                <w:sz w:val="24"/>
                <w:szCs w:val="24"/>
              </w:rPr>
              <w:t xml:space="preserve"> with Canvas support.</w:t>
            </w:r>
            <w:r>
              <w:rPr>
                <w:rFonts w:ascii="Times New Roman" w:eastAsia="Times New Roman" w:hAnsi="Times New Roman" w:cs="Times New Roman"/>
                <w:sz w:val="24"/>
                <w:szCs w:val="24"/>
              </w:rPr>
              <w:t xml:space="preserve"> Response can be qualified with severity level.</w:t>
            </w:r>
          </w:p>
        </w:tc>
      </w:tr>
      <w:tr w:rsidR="008C6B8A" w14:paraId="04AB9771" w14:textId="77777777" w:rsidTr="002F70ED">
        <w:trPr>
          <w:trHeight w:val="544"/>
        </w:trPr>
        <w:tc>
          <w:tcPr>
            <w:tcW w:w="4765" w:type="dxa"/>
          </w:tcPr>
          <w:p w14:paraId="0E6466E6" w14:textId="025E5907" w:rsidR="008C6B8A" w:rsidRDefault="00920534" w:rsidP="00EA5EE0">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788A073B" wp14:editId="62444A49">
                  <wp:extent cx="2466975" cy="4857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466975" cy="485775"/>
                          </a:xfrm>
                          <a:prstGeom prst="rect">
                            <a:avLst/>
                          </a:prstGeom>
                        </pic:spPr>
                      </pic:pic>
                    </a:graphicData>
                  </a:graphic>
                </wp:inline>
              </w:drawing>
            </w:r>
          </w:p>
        </w:tc>
        <w:tc>
          <w:tcPr>
            <w:tcW w:w="5079" w:type="dxa"/>
            <w:vAlign w:val="center"/>
          </w:tcPr>
          <w:p w14:paraId="3CCC4CD0" w14:textId="77777777" w:rsidR="008C6B8A" w:rsidRDefault="008C6B8A" w:rsidP="002F70ED">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Contact</w:t>
            </w:r>
            <w:r w:rsidRPr="00F83981">
              <w:rPr>
                <w:rFonts w:ascii="Times New Roman" w:eastAsia="Times New Roman" w:hAnsi="Times New Roman" w:cs="Times New Roman"/>
                <w:sz w:val="24"/>
                <w:szCs w:val="24"/>
              </w:rPr>
              <w:t xml:space="preserve">ing </w:t>
            </w:r>
            <w:r w:rsidRPr="00F83981">
              <w:rPr>
                <w:rFonts w:ascii="Times New Roman" w:eastAsia="Times New Roman" w:hAnsi="Times New Roman" w:cs="Times New Roman"/>
                <w:b/>
                <w:sz w:val="24"/>
                <w:szCs w:val="24"/>
              </w:rPr>
              <w:t xml:space="preserve">Canvas </w:t>
            </w:r>
            <w:r w:rsidRPr="000E3C07">
              <w:rPr>
                <w:rFonts w:ascii="Times New Roman" w:eastAsia="Times New Roman" w:hAnsi="Times New Roman" w:cs="Times New Roman"/>
                <w:b/>
                <w:sz w:val="24"/>
                <w:szCs w:val="24"/>
              </w:rPr>
              <w:t xml:space="preserve">Support </w:t>
            </w:r>
            <w:r w:rsidRPr="00F83981">
              <w:rPr>
                <w:rFonts w:ascii="Times New Roman" w:eastAsia="Times New Roman" w:hAnsi="Times New Roman" w:cs="Times New Roman"/>
                <w:b/>
                <w:sz w:val="24"/>
                <w:szCs w:val="24"/>
              </w:rPr>
              <w:t>via email</w:t>
            </w:r>
            <w:r w:rsidRPr="00F83981">
              <w:rPr>
                <w:rFonts w:ascii="Times New Roman" w:eastAsia="Times New Roman" w:hAnsi="Times New Roman" w:cs="Times New Roman"/>
                <w:sz w:val="24"/>
                <w:szCs w:val="24"/>
              </w:rPr>
              <w:t xml:space="preserve"> will allow you to explain in detail or even upload a screenshot to show your particular difficulty. </w:t>
            </w:r>
          </w:p>
        </w:tc>
      </w:tr>
      <w:tr w:rsidR="008C6B8A" w14:paraId="28DF2FA5" w14:textId="77777777" w:rsidTr="002F70ED">
        <w:trPr>
          <w:trHeight w:val="544"/>
        </w:trPr>
        <w:tc>
          <w:tcPr>
            <w:tcW w:w="4765" w:type="dxa"/>
          </w:tcPr>
          <w:p w14:paraId="45DD6F4A" w14:textId="572AD432" w:rsidR="008C6B8A" w:rsidRDefault="000A6E7E" w:rsidP="00EA5EE0">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211B6286" wp14:editId="329F78C9">
                  <wp:extent cx="2676525" cy="5334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676525" cy="533400"/>
                          </a:xfrm>
                          <a:prstGeom prst="rect">
                            <a:avLst/>
                          </a:prstGeom>
                        </pic:spPr>
                      </pic:pic>
                    </a:graphicData>
                  </a:graphic>
                </wp:inline>
              </w:drawing>
            </w:r>
          </w:p>
        </w:tc>
        <w:tc>
          <w:tcPr>
            <w:tcW w:w="5079" w:type="dxa"/>
            <w:vAlign w:val="center"/>
          </w:tcPr>
          <w:p w14:paraId="5B034E49" w14:textId="77777777" w:rsidR="008C6B8A" w:rsidRDefault="008C6B8A" w:rsidP="002F70ED">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sz w:val="24"/>
                <w:szCs w:val="24"/>
              </w:rPr>
              <w:t>Calling the Canvas number will let Canvas know that you're from UWSP</w:t>
            </w:r>
            <w:r>
              <w:rPr>
                <w:rFonts w:ascii="Times New Roman" w:eastAsia="Times New Roman" w:hAnsi="Times New Roman" w:cs="Times New Roman"/>
                <w:sz w:val="24"/>
                <w:szCs w:val="24"/>
              </w:rPr>
              <w:t xml:space="preserve">; phone option is available 24/7. </w:t>
            </w:r>
          </w:p>
        </w:tc>
      </w:tr>
      <w:tr w:rsidR="008C6B8A" w14:paraId="1074A6C4" w14:textId="77777777" w:rsidTr="002F70ED">
        <w:trPr>
          <w:trHeight w:val="544"/>
        </w:trPr>
        <w:tc>
          <w:tcPr>
            <w:tcW w:w="4765" w:type="dxa"/>
          </w:tcPr>
          <w:p w14:paraId="1533A0B7" w14:textId="0204A2C1" w:rsidR="008C6B8A" w:rsidRDefault="000A6E7E" w:rsidP="00EA5EE0">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06E46822" wp14:editId="037BA5AB">
                  <wp:extent cx="2219325" cy="4953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219325" cy="495300"/>
                          </a:xfrm>
                          <a:prstGeom prst="rect">
                            <a:avLst/>
                          </a:prstGeom>
                        </pic:spPr>
                      </pic:pic>
                    </a:graphicData>
                  </a:graphic>
                </wp:inline>
              </w:drawing>
            </w:r>
          </w:p>
        </w:tc>
        <w:tc>
          <w:tcPr>
            <w:tcW w:w="5079" w:type="dxa"/>
            <w:vAlign w:val="center"/>
          </w:tcPr>
          <w:p w14:paraId="78A942CD" w14:textId="77777777" w:rsidR="008C6B8A" w:rsidRDefault="008C6B8A" w:rsidP="002F70ED">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Search</w:t>
            </w:r>
            <w:r w:rsidRPr="00F83981">
              <w:rPr>
                <w:rFonts w:ascii="Times New Roman" w:eastAsia="Times New Roman" w:hAnsi="Times New Roman" w:cs="Times New Roman"/>
                <w:sz w:val="24"/>
                <w:szCs w:val="24"/>
              </w:rPr>
              <w:t xml:space="preserve">ing </w:t>
            </w:r>
            <w:r w:rsidRPr="00F83981">
              <w:rPr>
                <w:rFonts w:ascii="Times New Roman" w:eastAsia="Times New Roman" w:hAnsi="Times New Roman" w:cs="Times New Roman"/>
                <w:b/>
                <w:sz w:val="24"/>
                <w:szCs w:val="24"/>
              </w:rPr>
              <w:t xml:space="preserve">the </w:t>
            </w:r>
            <w:hyperlink r:id="rId25" w:history="1">
              <w:r w:rsidRPr="00F83981">
                <w:rPr>
                  <w:rFonts w:ascii="Times New Roman" w:eastAsia="Times New Roman" w:hAnsi="Times New Roman" w:cs="Times New Roman"/>
                  <w:b/>
                  <w:color w:val="0000FF"/>
                  <w:sz w:val="24"/>
                  <w:szCs w:val="24"/>
                  <w:u w:val="single"/>
                </w:rPr>
                <w:t>Canvas guides</w:t>
              </w:r>
            </w:hyperlink>
            <w:r w:rsidRPr="00F83981">
              <w:rPr>
                <w:rFonts w:ascii="Times New Roman" w:eastAsia="Times New Roman" w:hAnsi="Times New Roman" w:cs="Times New Roman"/>
                <w:sz w:val="24"/>
                <w:szCs w:val="24"/>
              </w:rPr>
              <w:t xml:space="preserve"> connects you to documents that are searchable by issue. </w:t>
            </w:r>
            <w:r>
              <w:rPr>
                <w:rFonts w:ascii="Times New Roman" w:eastAsia="Times New Roman" w:hAnsi="Times New Roman" w:cs="Times New Roman"/>
                <w:sz w:val="24"/>
                <w:szCs w:val="24"/>
              </w:rPr>
              <w:t xml:space="preserve">You may also opt for </w:t>
            </w:r>
            <w:hyperlink r:id="rId26" w:history="1">
              <w:r w:rsidRPr="005B7298">
                <w:rPr>
                  <w:rStyle w:val="Hyperlink"/>
                  <w:rFonts w:ascii="Times New Roman" w:eastAsia="Times New Roman" w:hAnsi="Times New Roman" w:cs="Times New Roman"/>
                  <w:b/>
                  <w:color w:val="0000FF"/>
                  <w:sz w:val="24"/>
                  <w:szCs w:val="24"/>
                </w:rPr>
                <w:t>Canvas video guides</w:t>
              </w:r>
            </w:hyperlink>
            <w:r w:rsidRPr="005B7298">
              <w:rPr>
                <w:rFonts w:ascii="Times New Roman" w:eastAsia="Times New Roman" w:hAnsi="Times New Roman" w:cs="Times New Roman"/>
                <w:b/>
                <w:color w:val="0000FF"/>
                <w:sz w:val="24"/>
                <w:szCs w:val="24"/>
              </w:rPr>
              <w:t xml:space="preserve">. </w:t>
            </w:r>
          </w:p>
        </w:tc>
      </w:tr>
      <w:tr w:rsidR="008C6B8A" w14:paraId="283D10BE" w14:textId="77777777" w:rsidTr="008B2C9C">
        <w:trPr>
          <w:trHeight w:val="1277"/>
        </w:trPr>
        <w:tc>
          <w:tcPr>
            <w:tcW w:w="4765" w:type="dxa"/>
          </w:tcPr>
          <w:p w14:paraId="662E5D15" w14:textId="6F0EE2EF" w:rsidR="008C6B8A" w:rsidRDefault="000A6E7E" w:rsidP="00EA5EE0">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2924DD2B" wp14:editId="0645754B">
                  <wp:extent cx="2228850" cy="495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228850" cy="495300"/>
                          </a:xfrm>
                          <a:prstGeom prst="rect">
                            <a:avLst/>
                          </a:prstGeom>
                        </pic:spPr>
                      </pic:pic>
                    </a:graphicData>
                  </a:graphic>
                </wp:inline>
              </w:drawing>
            </w:r>
          </w:p>
        </w:tc>
        <w:tc>
          <w:tcPr>
            <w:tcW w:w="5079" w:type="dxa"/>
          </w:tcPr>
          <w:p w14:paraId="1BB5CB18" w14:textId="77777777" w:rsidR="008C6B8A" w:rsidRDefault="008C6B8A" w:rsidP="008B2C9C">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an idea for Canvas that might make instructions or navigation easier, feel free to offer your thoughts through this </w:t>
            </w:r>
            <w:r w:rsidRPr="000E3C07">
              <w:rPr>
                <w:rFonts w:ascii="Times New Roman" w:eastAsia="Times New Roman" w:hAnsi="Times New Roman" w:cs="Times New Roman"/>
                <w:b/>
                <w:sz w:val="24"/>
                <w:szCs w:val="24"/>
              </w:rPr>
              <w:t>Submit a Feature Idea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avenue. </w:t>
            </w:r>
          </w:p>
        </w:tc>
      </w:tr>
    </w:tbl>
    <w:p w14:paraId="55D9F9E1" w14:textId="57F91078" w:rsidR="00BA5D1D" w:rsidRPr="007E159B" w:rsidRDefault="008C6B8A" w:rsidP="007E159B">
      <w:pPr>
        <w:spacing w:before="100" w:beforeAutospacing="1" w:after="100" w:afterAutospacing="1"/>
        <w:rPr>
          <w:rFonts w:ascii="Times New Roman" w:eastAsia="Times New Roman" w:hAnsi="Times New Roman" w:cs="Times New Roman"/>
          <w:sz w:val="24"/>
          <w:szCs w:val="24"/>
        </w:rPr>
      </w:pPr>
      <w:r w:rsidRPr="00F83981">
        <w:rPr>
          <w:rFonts w:ascii="Times New Roman" w:eastAsia="Times New Roman" w:hAnsi="Times New Roman" w:cs="Times New Roman"/>
          <w:i/>
          <w:iCs/>
          <w:sz w:val="24"/>
          <w:szCs w:val="24"/>
        </w:rPr>
        <w:lastRenderedPageBreak/>
        <w:t>All options are available 24/7;</w:t>
      </w:r>
      <w:r>
        <w:rPr>
          <w:rFonts w:ascii="Times New Roman" w:eastAsia="Times New Roman" w:hAnsi="Times New Roman" w:cs="Times New Roman"/>
          <w:i/>
          <w:iCs/>
          <w:sz w:val="24"/>
          <w:szCs w:val="24"/>
        </w:rPr>
        <w:t xml:space="preserve"> </w:t>
      </w:r>
      <w:r w:rsidRPr="00F83981">
        <w:rPr>
          <w:rFonts w:ascii="Times New Roman" w:eastAsia="Times New Roman" w:hAnsi="Times New Roman" w:cs="Times New Roman"/>
          <w:i/>
          <w:iCs/>
          <w:sz w:val="24"/>
          <w:szCs w:val="24"/>
        </w:rPr>
        <w:t>however, if you opt to email your instructor, s/he may not be available immediately. </w:t>
      </w:r>
    </w:p>
    <w:p w14:paraId="2288933B" w14:textId="345C8C5E" w:rsidR="0037012F" w:rsidRPr="00B94AE3" w:rsidRDefault="00550291" w:rsidP="00B94AE3">
      <w:pPr>
        <w:widowControl w:val="0"/>
        <w:numPr>
          <w:ilvl w:val="0"/>
          <w:numId w:val="4"/>
        </w:numPr>
        <w:spacing w:after="120"/>
        <w:ind w:hanging="360"/>
        <w:rPr>
          <w:color w:val="0563C1" w:themeColor="hyperlink"/>
          <w:u w:val="single"/>
        </w:rPr>
      </w:pPr>
      <w:r>
        <w:t xml:space="preserve">Self-train on Canvas through the </w:t>
      </w:r>
      <w:hyperlink r:id="rId28" w:history="1">
        <w:r w:rsidRPr="00550291">
          <w:rPr>
            <w:rStyle w:val="Hyperlink"/>
          </w:rPr>
          <w:t>Self-enrolling/paced Canvas training course</w:t>
        </w:r>
      </w:hyperlink>
      <w:hyperlink r:id="rId29"/>
    </w:p>
    <w:p w14:paraId="036D11CA" w14:textId="77777777" w:rsidR="001E7127" w:rsidRDefault="001E7127" w:rsidP="00000885">
      <w:pPr>
        <w:pStyle w:val="Heading1"/>
      </w:pPr>
      <w:r>
        <w:t>Grading Policies</w:t>
      </w:r>
    </w:p>
    <w:p w14:paraId="468456C1" w14:textId="056DDBAA" w:rsidR="001E7127" w:rsidRDefault="001E7127" w:rsidP="00000885">
      <w:pPr>
        <w:pStyle w:val="Heading2"/>
      </w:pPr>
      <w:r>
        <w:t>Graded Course Activities</w:t>
      </w:r>
      <w:r w:rsidR="00F972D9">
        <w:t xml:space="preserve"> </w:t>
      </w:r>
    </w:p>
    <w:tbl>
      <w:tblPr>
        <w:tblStyle w:val="LightList-Accent1"/>
        <w:tblW w:w="0" w:type="auto"/>
        <w:tblLook w:val="04A0" w:firstRow="1" w:lastRow="0" w:firstColumn="1" w:lastColumn="0" w:noHBand="0" w:noVBand="1"/>
      </w:tblPr>
      <w:tblGrid>
        <w:gridCol w:w="4359"/>
        <w:gridCol w:w="3452"/>
      </w:tblGrid>
      <w:tr w:rsidR="007D4AE1" w14:paraId="6D5D854E" w14:textId="77777777" w:rsidTr="00EA11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4A58EC3" w14:textId="77777777" w:rsidR="007D4AE1" w:rsidRDefault="007D4AE1" w:rsidP="00EA11D9">
            <w:pPr>
              <w:rPr>
                <w:sz w:val="24"/>
                <w:szCs w:val="24"/>
              </w:rPr>
            </w:pPr>
            <w:r>
              <w:rPr>
                <w:sz w:val="24"/>
                <w:szCs w:val="24"/>
              </w:rPr>
              <w:t>Grade component</w:t>
            </w:r>
          </w:p>
        </w:tc>
        <w:tc>
          <w:tcPr>
            <w:tcW w:w="0" w:type="auto"/>
          </w:tcPr>
          <w:p w14:paraId="3E62BF9B" w14:textId="77777777" w:rsidR="007D4AE1" w:rsidRDefault="007D4AE1" w:rsidP="00EA11D9">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 of overall grade</w:t>
            </w:r>
          </w:p>
        </w:tc>
      </w:tr>
      <w:tr w:rsidR="007D4AE1" w14:paraId="69C25589" w14:textId="77777777" w:rsidTr="00EA1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7D00609" w14:textId="77777777" w:rsidR="007D4AE1" w:rsidRDefault="007D4AE1" w:rsidP="00EA11D9">
            <w:pPr>
              <w:rPr>
                <w:sz w:val="24"/>
                <w:szCs w:val="24"/>
              </w:rPr>
            </w:pPr>
            <w:r>
              <w:rPr>
                <w:sz w:val="24"/>
                <w:szCs w:val="24"/>
              </w:rPr>
              <w:t>Tests (3)</w:t>
            </w:r>
          </w:p>
        </w:tc>
        <w:tc>
          <w:tcPr>
            <w:tcW w:w="0" w:type="auto"/>
            <w:vAlign w:val="center"/>
          </w:tcPr>
          <w:p w14:paraId="4284551F" w14:textId="77777777" w:rsidR="007D4AE1" w:rsidRDefault="007D4AE1" w:rsidP="00EA11D9">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30</w:t>
            </w:r>
          </w:p>
        </w:tc>
      </w:tr>
      <w:tr w:rsidR="007D4AE1" w14:paraId="5E733F84" w14:textId="77777777" w:rsidTr="00EA11D9">
        <w:tc>
          <w:tcPr>
            <w:cnfStyle w:val="001000000000" w:firstRow="0" w:lastRow="0" w:firstColumn="1" w:lastColumn="0" w:oddVBand="0" w:evenVBand="0" w:oddHBand="0" w:evenHBand="0" w:firstRowFirstColumn="0" w:firstRowLastColumn="0" w:lastRowFirstColumn="0" w:lastRowLastColumn="0"/>
            <w:tcW w:w="0" w:type="auto"/>
          </w:tcPr>
          <w:p w14:paraId="5F58495A" w14:textId="77777777" w:rsidR="007D4AE1" w:rsidRDefault="007D4AE1" w:rsidP="00EA11D9">
            <w:pPr>
              <w:rPr>
                <w:sz w:val="24"/>
                <w:szCs w:val="24"/>
              </w:rPr>
            </w:pPr>
            <w:r>
              <w:rPr>
                <w:sz w:val="24"/>
                <w:szCs w:val="24"/>
              </w:rPr>
              <w:t>Group Work Participation</w:t>
            </w:r>
          </w:p>
        </w:tc>
        <w:tc>
          <w:tcPr>
            <w:tcW w:w="0" w:type="auto"/>
            <w:vAlign w:val="center"/>
          </w:tcPr>
          <w:p w14:paraId="5902E0B4" w14:textId="77777777" w:rsidR="007D4AE1" w:rsidRDefault="007D4AE1" w:rsidP="00EA11D9">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15</w:t>
            </w:r>
          </w:p>
        </w:tc>
      </w:tr>
      <w:tr w:rsidR="007D4AE1" w14:paraId="48F7B502" w14:textId="77777777" w:rsidTr="00EA1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6589AE6" w14:textId="77777777" w:rsidR="007D4AE1" w:rsidRDefault="007D4AE1" w:rsidP="00EA11D9">
            <w:pPr>
              <w:rPr>
                <w:sz w:val="24"/>
                <w:szCs w:val="24"/>
              </w:rPr>
            </w:pPr>
            <w:r>
              <w:rPr>
                <w:sz w:val="24"/>
                <w:szCs w:val="24"/>
              </w:rPr>
              <w:t xml:space="preserve">Group Work Assignment </w:t>
            </w:r>
          </w:p>
        </w:tc>
        <w:tc>
          <w:tcPr>
            <w:tcW w:w="0" w:type="auto"/>
            <w:vAlign w:val="center"/>
          </w:tcPr>
          <w:p w14:paraId="103B2B45" w14:textId="77777777" w:rsidR="007D4AE1" w:rsidRDefault="007D4AE1" w:rsidP="00EA11D9">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10</w:t>
            </w:r>
          </w:p>
        </w:tc>
      </w:tr>
      <w:tr w:rsidR="007D4AE1" w14:paraId="79A51256" w14:textId="77777777" w:rsidTr="00EA11D9">
        <w:tc>
          <w:tcPr>
            <w:cnfStyle w:val="001000000000" w:firstRow="0" w:lastRow="0" w:firstColumn="1" w:lastColumn="0" w:oddVBand="0" w:evenVBand="0" w:oddHBand="0" w:evenHBand="0" w:firstRowFirstColumn="0" w:firstRowLastColumn="0" w:lastRowFirstColumn="0" w:lastRowLastColumn="0"/>
            <w:tcW w:w="0" w:type="auto"/>
          </w:tcPr>
          <w:p w14:paraId="61E7D761" w14:textId="77777777" w:rsidR="007D4AE1" w:rsidRDefault="007D4AE1" w:rsidP="00EA11D9">
            <w:pPr>
              <w:rPr>
                <w:sz w:val="24"/>
                <w:szCs w:val="24"/>
              </w:rPr>
            </w:pPr>
            <w:r>
              <w:rPr>
                <w:sz w:val="24"/>
                <w:szCs w:val="24"/>
              </w:rPr>
              <w:t>Quizzes</w:t>
            </w:r>
          </w:p>
        </w:tc>
        <w:tc>
          <w:tcPr>
            <w:tcW w:w="0" w:type="auto"/>
            <w:vAlign w:val="center"/>
          </w:tcPr>
          <w:p w14:paraId="163E9349" w14:textId="77777777" w:rsidR="007D4AE1" w:rsidRDefault="007D4AE1" w:rsidP="00EA11D9">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10</w:t>
            </w:r>
          </w:p>
        </w:tc>
      </w:tr>
      <w:tr w:rsidR="007D4AE1" w14:paraId="6E615E73" w14:textId="77777777" w:rsidTr="00EA1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CBD5DA2" w14:textId="77777777" w:rsidR="007D4AE1" w:rsidRDefault="007D4AE1" w:rsidP="00EA11D9">
            <w:pPr>
              <w:rPr>
                <w:sz w:val="24"/>
                <w:szCs w:val="24"/>
              </w:rPr>
            </w:pPr>
            <w:r>
              <w:rPr>
                <w:sz w:val="24"/>
                <w:szCs w:val="24"/>
              </w:rPr>
              <w:t>Field Experience*</w:t>
            </w:r>
          </w:p>
        </w:tc>
        <w:tc>
          <w:tcPr>
            <w:tcW w:w="0" w:type="auto"/>
            <w:vAlign w:val="center"/>
          </w:tcPr>
          <w:p w14:paraId="17BDFB60" w14:textId="77777777" w:rsidR="007D4AE1" w:rsidRDefault="007D4AE1" w:rsidP="00EA11D9">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20</w:t>
            </w:r>
          </w:p>
        </w:tc>
      </w:tr>
      <w:tr w:rsidR="007D4AE1" w14:paraId="2E4FBA28" w14:textId="77777777" w:rsidTr="00EA11D9">
        <w:tc>
          <w:tcPr>
            <w:cnfStyle w:val="001000000000" w:firstRow="0" w:lastRow="0" w:firstColumn="1" w:lastColumn="0" w:oddVBand="0" w:evenVBand="0" w:oddHBand="0" w:evenHBand="0" w:firstRowFirstColumn="0" w:firstRowLastColumn="0" w:lastRowFirstColumn="0" w:lastRowLastColumn="0"/>
            <w:tcW w:w="0" w:type="auto"/>
          </w:tcPr>
          <w:p w14:paraId="2871540B" w14:textId="77777777" w:rsidR="007D4AE1" w:rsidRDefault="007D4AE1" w:rsidP="00EA11D9">
            <w:pPr>
              <w:rPr>
                <w:sz w:val="24"/>
                <w:szCs w:val="24"/>
              </w:rPr>
            </w:pPr>
            <w:r>
              <w:rPr>
                <w:sz w:val="24"/>
                <w:szCs w:val="24"/>
              </w:rPr>
              <w:t>Final Exam</w:t>
            </w:r>
          </w:p>
        </w:tc>
        <w:tc>
          <w:tcPr>
            <w:tcW w:w="0" w:type="auto"/>
            <w:vAlign w:val="center"/>
          </w:tcPr>
          <w:p w14:paraId="1EB203FD" w14:textId="77777777" w:rsidR="007D4AE1" w:rsidRDefault="007D4AE1" w:rsidP="00EA11D9">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15</w:t>
            </w:r>
          </w:p>
        </w:tc>
      </w:tr>
    </w:tbl>
    <w:p w14:paraId="16323AB3" w14:textId="09497F79" w:rsidR="003260EC" w:rsidRPr="006C1523" w:rsidRDefault="007D4AE1" w:rsidP="006C1523">
      <w:pPr>
        <w:rPr>
          <w:sz w:val="24"/>
          <w:szCs w:val="24"/>
        </w:rPr>
      </w:pPr>
      <w:r w:rsidRPr="00913B05">
        <w:rPr>
          <w:sz w:val="24"/>
          <w:szCs w:val="24"/>
        </w:rPr>
        <w:t>*</w:t>
      </w:r>
      <w:r>
        <w:rPr>
          <w:sz w:val="24"/>
          <w:szCs w:val="24"/>
        </w:rPr>
        <w:t xml:space="preserve"> - indicates rubric and additional description will be provided</w:t>
      </w:r>
    </w:p>
    <w:p w14:paraId="448ADABD" w14:textId="77777777" w:rsidR="003260EC" w:rsidRDefault="003260EC" w:rsidP="00000885">
      <w:pPr>
        <w:pStyle w:val="Heading2"/>
      </w:pPr>
      <w:r>
        <w:t>Complete Assignments</w:t>
      </w:r>
    </w:p>
    <w:p w14:paraId="29346537" w14:textId="05161C10" w:rsidR="003260EC" w:rsidRDefault="00CC73D5" w:rsidP="003260EC">
      <w:pPr>
        <w:widowControl w:val="0"/>
        <w:spacing w:after="240"/>
      </w:pPr>
      <w:r>
        <w:rPr>
          <w:b/>
        </w:rPr>
        <w:t>Some</w:t>
      </w:r>
      <w:r w:rsidR="003260EC">
        <w:rPr>
          <w:b/>
        </w:rPr>
        <w:t xml:space="preserve"> assignments for this course will be submitted electronically through </w:t>
      </w:r>
      <w:r w:rsidR="000F3D17">
        <w:rPr>
          <w:b/>
        </w:rPr>
        <w:t>Canvas</w:t>
      </w:r>
      <w:r w:rsidR="00771D13">
        <w:rPr>
          <w:b/>
        </w:rPr>
        <w:t xml:space="preserve"> unless otherwise instructed</w:t>
      </w:r>
      <w:r w:rsidR="003260EC">
        <w:rPr>
          <w:b/>
        </w:rPr>
        <w:t>.</w:t>
      </w:r>
      <w:r w:rsidR="003260EC">
        <w:t xml:space="preserve"> Assignments must be submitted by the given deadline or special permission must be requested from instructor </w:t>
      </w:r>
      <w:r w:rsidR="003260EC">
        <w:rPr>
          <w:i/>
        </w:rPr>
        <w:t>before the due date</w:t>
      </w:r>
      <w:r w:rsidR="003260EC">
        <w:t xml:space="preserve">. Extensions will not be given beyond the next assignment except under extreme circumstances. </w:t>
      </w:r>
    </w:p>
    <w:p w14:paraId="44DE4509" w14:textId="77777777" w:rsidR="003260EC" w:rsidRDefault="003260EC" w:rsidP="003260EC">
      <w:pPr>
        <w:widowControl w:val="0"/>
        <w:spacing w:after="240"/>
      </w:pPr>
      <w:r>
        <w:t>All discussion assignments must be completed by the assignment due date and time. Late or missing discussion assignments will affect the student’s grade.</w:t>
      </w:r>
    </w:p>
    <w:p w14:paraId="042C3A27" w14:textId="77777777" w:rsidR="001E7127" w:rsidRDefault="001E7127" w:rsidP="00000885">
      <w:pPr>
        <w:pStyle w:val="Heading2"/>
      </w:pPr>
      <w:r>
        <w:t xml:space="preserve">Late Work Policy </w:t>
      </w:r>
    </w:p>
    <w:p w14:paraId="68856FBA" w14:textId="0520E3DF" w:rsidR="001E7127" w:rsidRDefault="001E7127" w:rsidP="001E7127">
      <w:pPr>
        <w:widowControl w:val="0"/>
        <w:spacing w:after="240"/>
      </w:pPr>
      <w:r w:rsidRPr="00B667F0">
        <w:t>Be sure to pay close attention to deadlines—there will be no make-up assignments or quizzes, or late work accepted without a serious and compelling reason and instructor approval.</w:t>
      </w:r>
    </w:p>
    <w:p w14:paraId="652E779E" w14:textId="0BED800C" w:rsidR="001E7127" w:rsidRDefault="001E7127" w:rsidP="00000885">
      <w:pPr>
        <w:pStyle w:val="Heading2"/>
      </w:pPr>
      <w:r>
        <w:t xml:space="preserve">Viewing Grades in </w:t>
      </w:r>
      <w:r w:rsidR="00771D13">
        <w:t>Canvas</w:t>
      </w:r>
    </w:p>
    <w:p w14:paraId="25D3F8B8" w14:textId="596DF008" w:rsidR="001E7127" w:rsidRDefault="001E7127" w:rsidP="001E7127">
      <w:pPr>
        <w:widowControl w:val="0"/>
        <w:spacing w:after="240"/>
      </w:pPr>
      <w:r>
        <w:t xml:space="preserve">Points you receive for graded activities will be posted to </w:t>
      </w:r>
      <w:r w:rsidR="00771D13">
        <w:t>Grades</w:t>
      </w:r>
      <w:r>
        <w:t xml:space="preserve">. Click on the Grades link to view your points. </w:t>
      </w:r>
    </w:p>
    <w:p w14:paraId="28A0BF67" w14:textId="293D090D" w:rsidR="001E7127" w:rsidRDefault="006E0BC0" w:rsidP="001E7127">
      <w:pPr>
        <w:widowControl w:val="0"/>
        <w:spacing w:after="240"/>
      </w:pPr>
      <w:r w:rsidRPr="004736C7">
        <w:t>I</w:t>
      </w:r>
      <w:r w:rsidR="001E7127" w:rsidRPr="004736C7">
        <w:t xml:space="preserve"> will update the online grades each time a grading session has been complete—typically </w:t>
      </w:r>
      <w:r w:rsidRPr="004736C7">
        <w:t xml:space="preserve">7 </w:t>
      </w:r>
      <w:r w:rsidR="001E7127" w:rsidRPr="004736C7">
        <w:t xml:space="preserve">days following the completion of an activity. You will see a visual indication of new grades posted on your </w:t>
      </w:r>
      <w:r w:rsidR="00195429" w:rsidRPr="004736C7">
        <w:t xml:space="preserve">Canvas </w:t>
      </w:r>
      <w:r w:rsidR="001E7127" w:rsidRPr="004736C7">
        <w:t>home page under the link to this course.</w:t>
      </w:r>
    </w:p>
    <w:p w14:paraId="74E68728" w14:textId="77777777" w:rsidR="001E7127" w:rsidRDefault="001E7127" w:rsidP="00000885">
      <w:pPr>
        <w:pStyle w:val="Heading2"/>
      </w:pPr>
      <w:r>
        <w:lastRenderedPageBreak/>
        <w:t>Letter Grade Assignment</w:t>
      </w:r>
    </w:p>
    <w:p w14:paraId="312C4ABF" w14:textId="6A876338" w:rsidR="001E7127" w:rsidRPr="006C1523" w:rsidRDefault="001E7127" w:rsidP="001E7127">
      <w:pPr>
        <w:widowControl w:val="0"/>
        <w:spacing w:after="240"/>
        <w:rPr>
          <w:color w:val="221122"/>
        </w:rPr>
      </w:pPr>
      <w:r w:rsidRPr="006C1523">
        <w:rPr>
          <w:color w:val="221122"/>
        </w:rPr>
        <w:t>Final grades assigned for this course will be based on the percentage of total points earned and are assigned as follows:</w:t>
      </w:r>
    </w:p>
    <w:tbl>
      <w:tblPr>
        <w:tblStyle w:val="TableGrid"/>
        <w:tblW w:w="9385" w:type="dxa"/>
        <w:tblLook w:val="04A0" w:firstRow="1" w:lastRow="0" w:firstColumn="1" w:lastColumn="0" w:noHBand="0" w:noVBand="1"/>
      </w:tblPr>
      <w:tblGrid>
        <w:gridCol w:w="2993"/>
        <w:gridCol w:w="3430"/>
        <w:gridCol w:w="2962"/>
      </w:tblGrid>
      <w:tr w:rsidR="00F51111" w14:paraId="7AECBC52" w14:textId="77777777" w:rsidTr="00EA11D9">
        <w:trPr>
          <w:trHeight w:val="240"/>
        </w:trPr>
        <w:tc>
          <w:tcPr>
            <w:tcW w:w="2993" w:type="dxa"/>
          </w:tcPr>
          <w:p w14:paraId="27BB8C00" w14:textId="77777777" w:rsidR="00F51111" w:rsidRDefault="00F51111" w:rsidP="00EA11D9">
            <w:pPr>
              <w:rPr>
                <w:sz w:val="24"/>
                <w:szCs w:val="24"/>
              </w:rPr>
            </w:pPr>
            <w:r>
              <w:rPr>
                <w:sz w:val="24"/>
                <w:szCs w:val="24"/>
              </w:rPr>
              <w:t>94 -100% = A</w:t>
            </w:r>
          </w:p>
        </w:tc>
        <w:tc>
          <w:tcPr>
            <w:tcW w:w="3430" w:type="dxa"/>
          </w:tcPr>
          <w:p w14:paraId="60F6989E" w14:textId="77777777" w:rsidR="00F51111" w:rsidRDefault="00F51111" w:rsidP="00EA11D9">
            <w:pPr>
              <w:rPr>
                <w:sz w:val="24"/>
                <w:szCs w:val="24"/>
              </w:rPr>
            </w:pPr>
            <w:r>
              <w:rPr>
                <w:sz w:val="24"/>
                <w:szCs w:val="24"/>
              </w:rPr>
              <w:t>90 – 93% = A-</w:t>
            </w:r>
          </w:p>
        </w:tc>
        <w:tc>
          <w:tcPr>
            <w:tcW w:w="2962" w:type="dxa"/>
          </w:tcPr>
          <w:p w14:paraId="6F49BD36" w14:textId="77777777" w:rsidR="00F51111" w:rsidRDefault="00F51111" w:rsidP="00EA11D9">
            <w:pPr>
              <w:rPr>
                <w:sz w:val="24"/>
                <w:szCs w:val="24"/>
              </w:rPr>
            </w:pPr>
            <w:r>
              <w:rPr>
                <w:sz w:val="24"/>
                <w:szCs w:val="24"/>
              </w:rPr>
              <w:t>87 – 89% = B+</w:t>
            </w:r>
          </w:p>
        </w:tc>
      </w:tr>
      <w:tr w:rsidR="00F51111" w14:paraId="54527819" w14:textId="77777777" w:rsidTr="00EA11D9">
        <w:trPr>
          <w:trHeight w:val="240"/>
        </w:trPr>
        <w:tc>
          <w:tcPr>
            <w:tcW w:w="2993" w:type="dxa"/>
          </w:tcPr>
          <w:p w14:paraId="670191CB" w14:textId="77777777" w:rsidR="00F51111" w:rsidRDefault="00F51111" w:rsidP="00EA11D9">
            <w:pPr>
              <w:rPr>
                <w:sz w:val="24"/>
                <w:szCs w:val="24"/>
              </w:rPr>
            </w:pPr>
            <w:r>
              <w:rPr>
                <w:sz w:val="24"/>
                <w:szCs w:val="24"/>
              </w:rPr>
              <w:t>83 – 86% = B</w:t>
            </w:r>
          </w:p>
        </w:tc>
        <w:tc>
          <w:tcPr>
            <w:tcW w:w="3430" w:type="dxa"/>
          </w:tcPr>
          <w:p w14:paraId="42430A43" w14:textId="77777777" w:rsidR="00F51111" w:rsidRDefault="00F51111" w:rsidP="00EA11D9">
            <w:pPr>
              <w:rPr>
                <w:sz w:val="24"/>
                <w:szCs w:val="24"/>
              </w:rPr>
            </w:pPr>
            <w:r>
              <w:rPr>
                <w:sz w:val="24"/>
                <w:szCs w:val="24"/>
              </w:rPr>
              <w:t>80 – 82% = B-</w:t>
            </w:r>
          </w:p>
        </w:tc>
        <w:tc>
          <w:tcPr>
            <w:tcW w:w="2962" w:type="dxa"/>
          </w:tcPr>
          <w:p w14:paraId="20ED8D4D" w14:textId="77777777" w:rsidR="00F51111" w:rsidRDefault="00F51111" w:rsidP="00EA11D9">
            <w:pPr>
              <w:rPr>
                <w:sz w:val="24"/>
                <w:szCs w:val="24"/>
              </w:rPr>
            </w:pPr>
            <w:r>
              <w:rPr>
                <w:sz w:val="24"/>
                <w:szCs w:val="24"/>
              </w:rPr>
              <w:t>77 – 79% = C+</w:t>
            </w:r>
          </w:p>
        </w:tc>
      </w:tr>
      <w:tr w:rsidR="00F51111" w14:paraId="0704A994" w14:textId="77777777" w:rsidTr="00EA11D9">
        <w:trPr>
          <w:trHeight w:val="237"/>
        </w:trPr>
        <w:tc>
          <w:tcPr>
            <w:tcW w:w="2993" w:type="dxa"/>
          </w:tcPr>
          <w:p w14:paraId="7AD6289A" w14:textId="77777777" w:rsidR="00F51111" w:rsidRDefault="00F51111" w:rsidP="00EA11D9">
            <w:pPr>
              <w:rPr>
                <w:sz w:val="24"/>
                <w:szCs w:val="24"/>
              </w:rPr>
            </w:pPr>
            <w:r>
              <w:rPr>
                <w:sz w:val="24"/>
                <w:szCs w:val="24"/>
              </w:rPr>
              <w:t>73 – 76% = C</w:t>
            </w:r>
          </w:p>
        </w:tc>
        <w:tc>
          <w:tcPr>
            <w:tcW w:w="3430" w:type="dxa"/>
          </w:tcPr>
          <w:p w14:paraId="04E08DC4" w14:textId="77777777" w:rsidR="00F51111" w:rsidRDefault="00F51111" w:rsidP="00EA11D9">
            <w:pPr>
              <w:rPr>
                <w:sz w:val="24"/>
                <w:szCs w:val="24"/>
              </w:rPr>
            </w:pPr>
            <w:r>
              <w:rPr>
                <w:sz w:val="24"/>
                <w:szCs w:val="24"/>
              </w:rPr>
              <w:t>70 – 72% = C-</w:t>
            </w:r>
          </w:p>
        </w:tc>
        <w:tc>
          <w:tcPr>
            <w:tcW w:w="2962" w:type="dxa"/>
          </w:tcPr>
          <w:p w14:paraId="35AB4862" w14:textId="77777777" w:rsidR="00F51111" w:rsidRDefault="00F51111" w:rsidP="00EA11D9">
            <w:pPr>
              <w:rPr>
                <w:sz w:val="24"/>
                <w:szCs w:val="24"/>
              </w:rPr>
            </w:pPr>
            <w:r>
              <w:rPr>
                <w:sz w:val="24"/>
                <w:szCs w:val="24"/>
              </w:rPr>
              <w:t>67 – 69% = D+</w:t>
            </w:r>
          </w:p>
        </w:tc>
      </w:tr>
      <w:tr w:rsidR="00F51111" w14:paraId="55BB1584" w14:textId="77777777" w:rsidTr="00EA11D9">
        <w:trPr>
          <w:gridAfter w:val="1"/>
          <w:wAfter w:w="2962" w:type="dxa"/>
          <w:trHeight w:val="320"/>
        </w:trPr>
        <w:tc>
          <w:tcPr>
            <w:tcW w:w="2993" w:type="dxa"/>
          </w:tcPr>
          <w:p w14:paraId="58EA3B4D" w14:textId="77777777" w:rsidR="00F51111" w:rsidRDefault="00F51111" w:rsidP="00EA11D9">
            <w:pPr>
              <w:rPr>
                <w:sz w:val="24"/>
                <w:szCs w:val="24"/>
              </w:rPr>
            </w:pPr>
            <w:r>
              <w:rPr>
                <w:sz w:val="24"/>
                <w:szCs w:val="24"/>
              </w:rPr>
              <w:t>60 – 66% = D</w:t>
            </w:r>
          </w:p>
        </w:tc>
        <w:tc>
          <w:tcPr>
            <w:tcW w:w="3430" w:type="dxa"/>
          </w:tcPr>
          <w:p w14:paraId="2CF1DD14" w14:textId="77777777" w:rsidR="00F51111" w:rsidRDefault="00F51111" w:rsidP="00EA11D9">
            <w:pPr>
              <w:rPr>
                <w:sz w:val="24"/>
                <w:szCs w:val="24"/>
              </w:rPr>
            </w:pPr>
            <w:r>
              <w:rPr>
                <w:sz w:val="24"/>
                <w:szCs w:val="24"/>
              </w:rPr>
              <w:t>Less than 60% = F</w:t>
            </w:r>
          </w:p>
        </w:tc>
      </w:tr>
    </w:tbl>
    <w:p w14:paraId="3FDBD2CF" w14:textId="77777777" w:rsidR="001E7127" w:rsidRDefault="001E7127" w:rsidP="001E7127"/>
    <w:p w14:paraId="573108E6" w14:textId="77777777" w:rsidR="0076218F" w:rsidRDefault="0076218F" w:rsidP="00000885">
      <w:pPr>
        <w:pStyle w:val="Heading1"/>
      </w:pPr>
      <w:r>
        <w:t>Course Policies</w:t>
      </w:r>
    </w:p>
    <w:p w14:paraId="40FA56EC" w14:textId="77777777" w:rsidR="0076218F" w:rsidRPr="00C2011D" w:rsidRDefault="0076218F" w:rsidP="00000885">
      <w:pPr>
        <w:pStyle w:val="Heading2"/>
      </w:pPr>
      <w:r w:rsidRPr="00C2011D">
        <w:t>Netiquette Guidelines</w:t>
      </w:r>
    </w:p>
    <w:p w14:paraId="4C7592A2" w14:textId="77777777" w:rsidR="0076218F" w:rsidRPr="00C2011D" w:rsidRDefault="0076218F" w:rsidP="0076218F">
      <w:r w:rsidRPr="00C2011D">
        <w:t xml:space="preserve"> </w:t>
      </w:r>
    </w:p>
    <w:p w14:paraId="7AD9E8FD" w14:textId="77777777" w:rsidR="0076218F" w:rsidRPr="00C2011D" w:rsidRDefault="0076218F" w:rsidP="0076218F">
      <w:r w:rsidRPr="00C2011D">
        <w:t xml:space="preserve">Netiquette is a set of rules for behaving properly online. </w:t>
      </w:r>
      <w:r w:rsidRPr="00C2011D">
        <w:rPr>
          <w:color w:val="221122"/>
        </w:rPr>
        <w:t>Your instructor and fellow students wish to foster a safe online learning environment. All opinions and experiences, no matter how different or controversial they may be perceived, must be respected in the tolerant spirit of academic discourse. You are encouraged to comment, question, or critique an idea but you are not to attack an individual. Working as a community of learners, we can build a polite and respectful course community.</w:t>
      </w:r>
    </w:p>
    <w:p w14:paraId="28AFABC7" w14:textId="77777777" w:rsidR="0076218F" w:rsidRPr="00C2011D" w:rsidRDefault="0076218F" w:rsidP="0076218F"/>
    <w:p w14:paraId="078963E5" w14:textId="77777777" w:rsidR="0076218F" w:rsidRPr="00C2011D" w:rsidRDefault="0076218F" w:rsidP="0076218F">
      <w:r w:rsidRPr="00C2011D">
        <w:rPr>
          <w:shd w:val="clear" w:color="auto" w:fill="FFFEFE"/>
        </w:rPr>
        <w:t>The following netiquette tips will enhance the learning experience for everyone in the course:</w:t>
      </w:r>
    </w:p>
    <w:p w14:paraId="2FAEE1FA" w14:textId="77777777" w:rsidR="0076218F" w:rsidRPr="00C2011D" w:rsidRDefault="0076218F" w:rsidP="0076218F">
      <w:pPr>
        <w:numPr>
          <w:ilvl w:val="0"/>
          <w:numId w:val="5"/>
        </w:numPr>
        <w:ind w:hanging="360"/>
        <w:contextualSpacing/>
      </w:pPr>
      <w:r w:rsidRPr="00C2011D">
        <w:t xml:space="preserve">Do not dominate any discussion. </w:t>
      </w:r>
    </w:p>
    <w:p w14:paraId="24ED8F4C" w14:textId="77777777" w:rsidR="0076218F" w:rsidRPr="00C2011D" w:rsidRDefault="0076218F" w:rsidP="0076218F">
      <w:pPr>
        <w:numPr>
          <w:ilvl w:val="0"/>
          <w:numId w:val="5"/>
        </w:numPr>
        <w:ind w:hanging="360"/>
        <w:contextualSpacing/>
      </w:pPr>
      <w:r w:rsidRPr="00C2011D">
        <w:t xml:space="preserve">Give other students the opportunity to join in the discussion. </w:t>
      </w:r>
    </w:p>
    <w:p w14:paraId="7A67C6EE" w14:textId="77777777" w:rsidR="0076218F" w:rsidRPr="00C2011D" w:rsidRDefault="0076218F" w:rsidP="0076218F">
      <w:pPr>
        <w:numPr>
          <w:ilvl w:val="0"/>
          <w:numId w:val="5"/>
        </w:numPr>
        <w:ind w:hanging="360"/>
        <w:contextualSpacing/>
      </w:pPr>
      <w:r w:rsidRPr="00C2011D">
        <w:t xml:space="preserve">Do not use offensive language. Present ideas appropriately. </w:t>
      </w:r>
    </w:p>
    <w:p w14:paraId="7E53D2B6" w14:textId="77777777" w:rsidR="0076218F" w:rsidRPr="00C2011D" w:rsidRDefault="0076218F" w:rsidP="0076218F">
      <w:pPr>
        <w:numPr>
          <w:ilvl w:val="0"/>
          <w:numId w:val="5"/>
        </w:numPr>
        <w:ind w:hanging="360"/>
        <w:contextualSpacing/>
      </w:pPr>
      <w:r w:rsidRPr="00C2011D">
        <w:t xml:space="preserve">Be cautious in using Internet language. For example, do not capitalize all letters since this suggests shouting. </w:t>
      </w:r>
    </w:p>
    <w:p w14:paraId="12285419" w14:textId="77777777" w:rsidR="0076218F" w:rsidRPr="00C2011D" w:rsidRDefault="0076218F" w:rsidP="0076218F">
      <w:pPr>
        <w:numPr>
          <w:ilvl w:val="0"/>
          <w:numId w:val="5"/>
        </w:numPr>
        <w:ind w:hanging="360"/>
        <w:contextualSpacing/>
      </w:pPr>
      <w:r w:rsidRPr="006F1E44">
        <w:t xml:space="preserve">Popular emoticons such as </w:t>
      </w:r>
      <w:r w:rsidRPr="006F1E44">
        <w:rPr>
          <w:rFonts w:ascii="Apple Color Emoji" w:hAnsi="Apple Color Emoji" w:cs="Apple Color Emoji"/>
        </w:rPr>
        <w:t>☺</w:t>
      </w:r>
      <w:r w:rsidRPr="006F1E44">
        <w:t xml:space="preserve"> or / can be helpful to convey your tone but do not overdo or overuse them. </w:t>
      </w:r>
    </w:p>
    <w:p w14:paraId="0EAC7C2D" w14:textId="77777777" w:rsidR="0076218F" w:rsidRPr="00C2011D" w:rsidRDefault="0076218F" w:rsidP="0076218F">
      <w:pPr>
        <w:numPr>
          <w:ilvl w:val="0"/>
          <w:numId w:val="5"/>
        </w:numPr>
        <w:ind w:hanging="360"/>
        <w:contextualSpacing/>
      </w:pPr>
      <w:r w:rsidRPr="00C2011D">
        <w:t xml:space="preserve">Avoid using vernacular and/or slang language. This could possibly lead to misinterpretation. </w:t>
      </w:r>
    </w:p>
    <w:p w14:paraId="35A03E59" w14:textId="77777777" w:rsidR="0076218F" w:rsidRPr="00C2011D" w:rsidRDefault="0076218F" w:rsidP="0076218F">
      <w:pPr>
        <w:numPr>
          <w:ilvl w:val="0"/>
          <w:numId w:val="5"/>
        </w:numPr>
        <w:ind w:hanging="360"/>
        <w:contextualSpacing/>
      </w:pPr>
      <w:r w:rsidRPr="00C2011D">
        <w:t xml:space="preserve">Never make fun of someone’s ability to read or write. </w:t>
      </w:r>
    </w:p>
    <w:p w14:paraId="12BFB042" w14:textId="77777777" w:rsidR="0076218F" w:rsidRPr="00C2011D" w:rsidRDefault="0076218F" w:rsidP="0076218F">
      <w:pPr>
        <w:numPr>
          <w:ilvl w:val="0"/>
          <w:numId w:val="5"/>
        </w:numPr>
        <w:ind w:hanging="360"/>
        <w:contextualSpacing/>
      </w:pPr>
      <w:r w:rsidRPr="00C2011D">
        <w:t xml:space="preserve">Share tips with other students. </w:t>
      </w:r>
    </w:p>
    <w:p w14:paraId="556EBD72" w14:textId="77777777" w:rsidR="0076218F" w:rsidRPr="00C2011D" w:rsidRDefault="0076218F" w:rsidP="0076218F">
      <w:pPr>
        <w:numPr>
          <w:ilvl w:val="0"/>
          <w:numId w:val="5"/>
        </w:numPr>
        <w:ind w:hanging="360"/>
        <w:contextualSpacing/>
      </w:pPr>
      <w:r w:rsidRPr="00C2011D">
        <w:t xml:space="preserve">Keep an “open-mind” and be willing to express even your minority opinion. Minority opinions have to be respected. </w:t>
      </w:r>
    </w:p>
    <w:p w14:paraId="1BC46027" w14:textId="77777777" w:rsidR="0076218F" w:rsidRPr="00C2011D" w:rsidRDefault="0076218F" w:rsidP="0076218F">
      <w:pPr>
        <w:numPr>
          <w:ilvl w:val="0"/>
          <w:numId w:val="5"/>
        </w:numPr>
        <w:ind w:hanging="360"/>
        <w:contextualSpacing/>
      </w:pPr>
      <w:r w:rsidRPr="00C2011D">
        <w:t xml:space="preserve">Think and edit before you push the “Send” button. </w:t>
      </w:r>
    </w:p>
    <w:p w14:paraId="7204AF10" w14:textId="77777777" w:rsidR="0076218F" w:rsidRPr="00C2011D" w:rsidRDefault="0076218F" w:rsidP="0076218F">
      <w:pPr>
        <w:numPr>
          <w:ilvl w:val="0"/>
          <w:numId w:val="5"/>
        </w:numPr>
        <w:ind w:hanging="360"/>
        <w:contextualSpacing/>
      </w:pPr>
      <w:r w:rsidRPr="00C2011D">
        <w:t xml:space="preserve">Do not hesitate to ask for feedback. </w:t>
      </w:r>
    </w:p>
    <w:p w14:paraId="6E5AEC3F" w14:textId="77777777" w:rsidR="0076218F" w:rsidRPr="00C2011D" w:rsidRDefault="0076218F" w:rsidP="0076218F">
      <w:pPr>
        <w:numPr>
          <w:ilvl w:val="0"/>
          <w:numId w:val="5"/>
        </w:numPr>
        <w:ind w:hanging="360"/>
        <w:contextualSpacing/>
      </w:pPr>
      <w:r w:rsidRPr="00C2011D">
        <w:t xml:space="preserve">Using humor is acceptable </w:t>
      </w:r>
    </w:p>
    <w:p w14:paraId="15244F42" w14:textId="77777777" w:rsidR="0076218F" w:rsidRPr="00C2011D" w:rsidRDefault="0076218F" w:rsidP="0076218F"/>
    <w:p w14:paraId="11D85F8B" w14:textId="77777777" w:rsidR="0076218F" w:rsidRPr="00C2011D" w:rsidRDefault="0076218F" w:rsidP="00AC6333">
      <w:pPr>
        <w:ind w:left="1080"/>
        <w:contextualSpacing/>
      </w:pPr>
      <w:r w:rsidRPr="006F1E44">
        <w:t>Adapted from:</w:t>
      </w:r>
    </w:p>
    <w:p w14:paraId="238C77E7" w14:textId="77777777" w:rsidR="0076218F" w:rsidRPr="00C2011D" w:rsidRDefault="0076218F" w:rsidP="00AC6333">
      <w:pPr>
        <w:ind w:left="1080"/>
        <w:contextualSpacing/>
      </w:pPr>
      <w:r w:rsidRPr="006F1E44">
        <w:t xml:space="preserve"> </w:t>
      </w:r>
    </w:p>
    <w:p w14:paraId="646C25E7" w14:textId="77777777" w:rsidR="0076218F" w:rsidRPr="00C2011D" w:rsidRDefault="0076218F" w:rsidP="00AC6333">
      <w:pPr>
        <w:ind w:left="1080"/>
        <w:contextualSpacing/>
      </w:pPr>
      <w:proofErr w:type="spellStart"/>
      <w:r w:rsidRPr="006F1E44">
        <w:t>Mintu-Wimsatt</w:t>
      </w:r>
      <w:proofErr w:type="spellEnd"/>
      <w:r w:rsidRPr="006F1E44">
        <w:t xml:space="preserve">, A., </w:t>
      </w:r>
      <w:proofErr w:type="spellStart"/>
      <w:r w:rsidRPr="006F1E44">
        <w:t>Kernek</w:t>
      </w:r>
      <w:proofErr w:type="spellEnd"/>
      <w:r w:rsidRPr="006F1E44">
        <w:t xml:space="preserve">, C., &amp; Lozada, H. R. (2010). Netiquette: Make it part of your syllabus. Journal of Online Learning and Teaching, 6(1). Retrieved from </w:t>
      </w:r>
      <w:hyperlink r:id="rId30">
        <w:r w:rsidRPr="006F1E44">
          <w:t>http://jolt.merlot.org/vol6no1/mintu-wimsatt_0310.htm</w:t>
        </w:r>
      </w:hyperlink>
    </w:p>
    <w:p w14:paraId="0B86FDE9" w14:textId="77777777" w:rsidR="0076218F" w:rsidRPr="00C2011D" w:rsidRDefault="0076218F" w:rsidP="00AC6333">
      <w:pPr>
        <w:ind w:left="1080"/>
        <w:contextualSpacing/>
      </w:pPr>
      <w:r w:rsidRPr="006F1E44">
        <w:lastRenderedPageBreak/>
        <w:t xml:space="preserve"> </w:t>
      </w:r>
    </w:p>
    <w:p w14:paraId="603CC66D" w14:textId="77777777" w:rsidR="0076218F" w:rsidRDefault="0076218F" w:rsidP="00AC6333">
      <w:pPr>
        <w:ind w:left="1080"/>
        <w:contextualSpacing/>
      </w:pPr>
      <w:r w:rsidRPr="006F1E44">
        <w:t xml:space="preserve">Shea, V. (1994). Netiquette. Albion.com. Retrieved from: </w:t>
      </w:r>
      <w:hyperlink r:id="rId31">
        <w:r w:rsidRPr="006F1E44">
          <w:t>http://www.albion.com/netiquette/book/</w:t>
        </w:r>
      </w:hyperlink>
      <w:r w:rsidRPr="006F1E44">
        <w:t>.</w:t>
      </w:r>
    </w:p>
    <w:p w14:paraId="56EC2B5C" w14:textId="77777777" w:rsidR="0076218F" w:rsidRDefault="0076218F" w:rsidP="003260EC">
      <w:pPr>
        <w:widowControl w:val="0"/>
        <w:spacing w:after="240"/>
        <w:ind w:left="0"/>
      </w:pPr>
      <w:r>
        <w:rPr>
          <w:color w:val="910091"/>
        </w:rPr>
        <w:t xml:space="preserve"> </w:t>
      </w:r>
    </w:p>
    <w:p w14:paraId="6DD5CEC6" w14:textId="77777777" w:rsidR="0076218F" w:rsidRDefault="0076218F" w:rsidP="00000885">
      <w:pPr>
        <w:pStyle w:val="Heading2"/>
      </w:pPr>
      <w:r>
        <w:t>Build Rapport</w:t>
      </w:r>
    </w:p>
    <w:p w14:paraId="71AD7A0F" w14:textId="77777777" w:rsidR="0076218F" w:rsidRDefault="0076218F" w:rsidP="0076218F">
      <w:pPr>
        <w:widowControl w:val="0"/>
        <w:spacing w:after="240"/>
      </w:pPr>
      <w:r>
        <w:t>If you find that you have any trouble keeping up with assignments or other aspects of the course, make sure you let your instructor know as early as possible. As you will find, building rapport and effective relationships are key to becoming an effective professional. Make sure that you are proactive in informing your instructor when difficulties arise during the semester so that we can help you find a solution.</w:t>
      </w:r>
    </w:p>
    <w:p w14:paraId="613B1085" w14:textId="77777777" w:rsidR="0076218F" w:rsidRDefault="0076218F" w:rsidP="00000885">
      <w:pPr>
        <w:pStyle w:val="Heading2"/>
      </w:pPr>
      <w:r>
        <w:t>Understand When You May Drop This Course</w:t>
      </w:r>
    </w:p>
    <w:p w14:paraId="0E458F86" w14:textId="77777777" w:rsidR="0076218F" w:rsidRDefault="0076218F" w:rsidP="0076218F">
      <w:pPr>
        <w:widowControl w:val="0"/>
        <w:spacing w:after="240"/>
      </w:pPr>
      <w:bookmarkStart w:id="1" w:name="h.gjdgxs" w:colFirst="0" w:colLast="0"/>
      <w:bookmarkEnd w:id="1"/>
      <w:r>
        <w:t xml:space="preserve">It is the student’s responsibility to understand when they need to consider unenrolling from a course. Refer to the UWSP </w:t>
      </w:r>
      <w:hyperlink r:id="rId32">
        <w:r>
          <w:rPr>
            <w:color w:val="0000FF"/>
            <w:u w:val="single"/>
          </w:rPr>
          <w:t>Academic Calendar</w:t>
        </w:r>
      </w:hyperlink>
      <w:r>
        <w:t xml:space="preserve"> for dates and deadlines for registration. After this period, a serious and compelling reason is required to drop from the course. Serious and compelling reasons includes: (1) documented and significant change in work hours, leaving student unable to attend class, or (2) documented and severe physical/mental illness/injury to the student or student’s family.</w:t>
      </w:r>
    </w:p>
    <w:p w14:paraId="5D54E00F" w14:textId="77777777" w:rsidR="0076218F" w:rsidRDefault="0076218F" w:rsidP="00000885">
      <w:pPr>
        <w:pStyle w:val="Heading2"/>
      </w:pPr>
      <w:r>
        <w:t xml:space="preserve">Incomplete </w:t>
      </w:r>
      <w:r w:rsidRPr="0076218F">
        <w:t>Policy</w:t>
      </w:r>
    </w:p>
    <w:p w14:paraId="5E53739D" w14:textId="0F532AB8" w:rsidR="0076218F" w:rsidRDefault="0076218F" w:rsidP="0076218F">
      <w:pPr>
        <w:widowControl w:val="0"/>
        <w:spacing w:after="240"/>
      </w:pPr>
      <w:r>
        <w:t xml:space="preserve">Under emergency/special circumstances, students may petition for an incomplete grade. An incomplete will only be assigned if </w:t>
      </w:r>
      <w:r w:rsidR="00AC6333">
        <w:t xml:space="preserve">there is a serious issue (such as having </w:t>
      </w:r>
      <w:r w:rsidR="002C2498">
        <w:t xml:space="preserve">serious </w:t>
      </w:r>
      <w:r w:rsidR="00AC6333">
        <w:t>accident</w:t>
      </w:r>
      <w:r w:rsidR="002C2498">
        <w:t>)</w:t>
      </w:r>
      <w:r>
        <w:rPr>
          <w:color w:val="910091"/>
        </w:rPr>
        <w:t xml:space="preserve">. </w:t>
      </w:r>
      <w:r>
        <w:t>All incomplete course assignments must be completed withi</w:t>
      </w:r>
      <w:r w:rsidR="003314F8">
        <w:t>n 3 weeks</w:t>
      </w:r>
      <w:r w:rsidRPr="003314F8">
        <w:t>.</w:t>
      </w:r>
    </w:p>
    <w:p w14:paraId="19FDD2DB" w14:textId="77777777" w:rsidR="0076218F" w:rsidRDefault="0076218F" w:rsidP="00000885">
      <w:pPr>
        <w:pStyle w:val="Heading2"/>
      </w:pPr>
      <w:r>
        <w:t>Inform Your Instructor of Any Accommodations Needed</w:t>
      </w:r>
    </w:p>
    <w:p w14:paraId="17A324C0" w14:textId="77777777" w:rsidR="0076218F" w:rsidRDefault="0076218F" w:rsidP="0076218F">
      <w:pPr>
        <w:widowControl w:val="0"/>
        <w:spacing w:after="240"/>
      </w:pPr>
      <w:r>
        <w:t xml:space="preserve">If you have a documented disability and verification from the </w:t>
      </w:r>
      <w:r>
        <w:rPr>
          <w:color w:val="0000FF"/>
          <w:u w:val="single"/>
        </w:rPr>
        <w:t>Disability and Assistive Technology Center</w:t>
      </w:r>
      <w:r>
        <w:t xml:space="preserve"> and wish to discuss academic accommodations, please contact your instructor as soon as possible. It is the student’s responsibility to provide documentation of disability to Disability Services and meet with a Disability Services counselor to request special accommodation </w:t>
      </w:r>
      <w:r>
        <w:rPr>
          <w:i/>
        </w:rPr>
        <w:t>before</w:t>
      </w:r>
      <w:r>
        <w:t xml:space="preserve"> classes start.</w:t>
      </w:r>
    </w:p>
    <w:p w14:paraId="73095E91" w14:textId="0D06C4BD" w:rsidR="0076218F" w:rsidRDefault="0076218F" w:rsidP="0076218F">
      <w:pPr>
        <w:widowControl w:val="0"/>
        <w:spacing w:after="240"/>
      </w:pPr>
      <w:r>
        <w:t xml:space="preserve">The Disability and Assistive Technology Center is located in 609 </w:t>
      </w:r>
      <w:r w:rsidR="4FD3A8E3">
        <w:t>Albertson Hall</w:t>
      </w:r>
      <w:r>
        <w:t xml:space="preserve"> and can be contacted by phone at (715) 346-3365 (Voice) (715) 346-3362 (TDD only) or via email at </w:t>
      </w:r>
      <w:hyperlink r:id="rId33">
        <w:r>
          <w:rPr>
            <w:color w:val="0000FF"/>
            <w:u w:val="single"/>
          </w:rPr>
          <w:t>datctr@uwsp.edu</w:t>
        </w:r>
      </w:hyperlink>
      <w:r w:rsidR="4FD3A8E3">
        <w:t>mailto:datctr@uwsp.edu</w:t>
      </w:r>
    </w:p>
    <w:p w14:paraId="7B3DBE75" w14:textId="77777777" w:rsidR="0076218F" w:rsidRDefault="0076218F" w:rsidP="0076218F">
      <w:r>
        <w:rPr>
          <w:b/>
        </w:rPr>
        <w:t>Statement of Policy</w:t>
      </w:r>
    </w:p>
    <w:p w14:paraId="0F6AE459" w14:textId="77777777" w:rsidR="0076218F" w:rsidRDefault="0076218F" w:rsidP="0076218F">
      <w:r>
        <w:t xml:space="preserve">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w:t>
      </w:r>
      <w:r>
        <w:lastRenderedPageBreak/>
        <w:t xml:space="preserve">evaluating students' academic achievements may be adapted.  The results of such evaluation must demonstrate the student's achievement in the academic activity, rather than describe his/her disability.  </w:t>
      </w:r>
    </w:p>
    <w:p w14:paraId="4066CC9D" w14:textId="77777777" w:rsidR="0076218F" w:rsidRDefault="0076218F" w:rsidP="0076218F"/>
    <w:p w14:paraId="0807EF1A" w14:textId="63B7F2E5" w:rsidR="0076218F" w:rsidRDefault="0076218F" w:rsidP="0076218F">
      <w:r w:rsidRPr="4FD3A8E3">
        <w:rPr>
          <w:i/>
          <w:iCs/>
        </w:rPr>
        <w:t xml:space="preserve">If modifications are required due to a disability, please inform the instructor and contact the Disability and Assistive Technology Center in 609 </w:t>
      </w:r>
      <w:r w:rsidR="4FD3A8E3" w:rsidRPr="4FD3A8E3">
        <w:rPr>
          <w:i/>
          <w:iCs/>
        </w:rPr>
        <w:t>ALB</w:t>
      </w:r>
      <w:r w:rsidRPr="4FD3A8E3">
        <w:rPr>
          <w:i/>
          <w:iCs/>
        </w:rPr>
        <w:t>, or (715) 346-3365.</w:t>
      </w:r>
    </w:p>
    <w:p w14:paraId="1A21B2B8" w14:textId="77777777" w:rsidR="0076218F" w:rsidRDefault="0076218F" w:rsidP="0076218F">
      <w:pPr>
        <w:widowControl w:val="0"/>
        <w:spacing w:after="240"/>
      </w:pPr>
    </w:p>
    <w:p w14:paraId="5FB68D8E" w14:textId="77777777" w:rsidR="0076218F" w:rsidRDefault="0076218F" w:rsidP="00000885">
      <w:pPr>
        <w:pStyle w:val="Heading2"/>
      </w:pPr>
      <w:r>
        <w:t>Commit to Integrity</w:t>
      </w:r>
    </w:p>
    <w:p w14:paraId="086E7397" w14:textId="77777777" w:rsidR="0076218F" w:rsidRDefault="0076218F" w:rsidP="0076218F">
      <w:pPr>
        <w:widowControl w:val="0"/>
        <w:spacing w:after="240"/>
      </w:pPr>
      <w:r>
        <w:t>As a student in this course (and at this university) you are expected to maintain high degrees of professionalism, commitment to active learning and participation in this class and also integrity in your behavior in and out of the classroom.</w:t>
      </w:r>
    </w:p>
    <w:p w14:paraId="038C8BB4" w14:textId="77777777" w:rsidR="0076218F" w:rsidRDefault="0076218F" w:rsidP="00000885">
      <w:pPr>
        <w:pStyle w:val="Heading2"/>
      </w:pPr>
      <w:r>
        <w:t>UWSP Academic Honesty Policy &amp; Procedures</w:t>
      </w:r>
    </w:p>
    <w:p w14:paraId="06868380" w14:textId="77777777" w:rsidR="0076218F" w:rsidRDefault="0076218F" w:rsidP="0076218F">
      <w:r>
        <w:rPr>
          <w:b/>
        </w:rPr>
        <w:t>Student Academic Disciplinary Procedures</w:t>
      </w:r>
    </w:p>
    <w:p w14:paraId="3D1B4063" w14:textId="77777777" w:rsidR="0076218F" w:rsidRDefault="0076218F" w:rsidP="0076218F">
      <w:r>
        <w:t>UWSP 14.01 Statement of principles</w:t>
      </w:r>
    </w:p>
    <w:p w14:paraId="37381DF5" w14:textId="77777777" w:rsidR="0076218F" w:rsidRDefault="0076218F" w:rsidP="0076218F">
      <w:r>
        <w:t xml:space="preserve">The board of regents, administrators, faculty, academic staff and students of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Students who violate these standards must be confronted and must accept the consequences of their actions. </w:t>
      </w:r>
    </w:p>
    <w:p w14:paraId="70945B75" w14:textId="77777777" w:rsidR="0076218F" w:rsidRDefault="0076218F" w:rsidP="0076218F">
      <w:r>
        <w:t xml:space="preserve">UWSP 14.03 Academic misconduct subject to disciplinary action.  </w:t>
      </w:r>
    </w:p>
    <w:p w14:paraId="285EA8AD" w14:textId="77777777" w:rsidR="0076218F" w:rsidRDefault="0076218F" w:rsidP="0076218F">
      <w:r>
        <w:t>(1)  Academic misconduct is an act in which a student:</w:t>
      </w:r>
    </w:p>
    <w:p w14:paraId="1DD1740F" w14:textId="77777777" w:rsidR="0076218F" w:rsidRDefault="0076218F" w:rsidP="0076218F">
      <w:pPr>
        <w:ind w:left="1080"/>
      </w:pPr>
      <w:r>
        <w:t>(a)  Seeks to claim credit for the work or efforts of another without authorization or citation;</w:t>
      </w:r>
    </w:p>
    <w:p w14:paraId="31DC797C" w14:textId="77777777" w:rsidR="0076218F" w:rsidRDefault="0076218F" w:rsidP="0076218F">
      <w:pPr>
        <w:ind w:left="1080"/>
      </w:pPr>
      <w:r>
        <w:t>(b)  Uses unauthorized materials or fabricated data in any academic exercise;</w:t>
      </w:r>
    </w:p>
    <w:p w14:paraId="473ABBB9" w14:textId="77777777" w:rsidR="0076218F" w:rsidRDefault="0076218F" w:rsidP="0076218F">
      <w:pPr>
        <w:ind w:left="1080"/>
      </w:pPr>
      <w:r>
        <w:t>(c)  Forges or falsifies academic documents or records;</w:t>
      </w:r>
    </w:p>
    <w:p w14:paraId="7AC984AD" w14:textId="77777777" w:rsidR="0076218F" w:rsidRDefault="0076218F" w:rsidP="0076218F">
      <w:r>
        <w:t xml:space="preserve">     (d)  Intentionally impedes or damages the academic work of others;</w:t>
      </w:r>
    </w:p>
    <w:p w14:paraId="5E3232A2" w14:textId="77777777" w:rsidR="0076218F" w:rsidRDefault="0076218F" w:rsidP="0076218F">
      <w:pPr>
        <w:ind w:left="1080"/>
      </w:pPr>
      <w:r>
        <w:t>(e)  Engages in conduct aimed at making false representation of a student's academic performance; or</w:t>
      </w:r>
    </w:p>
    <w:p w14:paraId="0393CED3" w14:textId="77777777" w:rsidR="0076218F" w:rsidRDefault="0076218F" w:rsidP="0076218F">
      <w:pPr>
        <w:ind w:left="1080"/>
      </w:pPr>
      <w:r>
        <w:t>(f)  Assists other students in any of these acts.</w:t>
      </w:r>
    </w:p>
    <w:p w14:paraId="4C0439AE" w14:textId="77777777" w:rsidR="0076218F" w:rsidRDefault="0076218F" w:rsidP="0076218F"/>
    <w:p w14:paraId="1C4F5AE8" w14:textId="77777777" w:rsidR="0076218F" w:rsidRDefault="0076218F" w:rsidP="0076218F">
      <w:r>
        <w:t xml:space="preserve">(2)  Examples of academic misconduct include, but are not limited to: cheating on an examination; collaborating with others in work to be presented, contrary to the stated rules of the course; submitting a paper or assignment as one's own work when a part or all of the paper or assignment is the work of another; submitting a paper or assignment that contains ideas or research of others without appropriately identifying the sources of those ideas; stealing examinations or course materials; submitting, if contrary to </w:t>
      </w:r>
      <w:r>
        <w:lastRenderedPageBreak/>
        <w:t>the rules of a course, work previously presented in another course; tampering with the laboratory experiment or computer program of another student;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72C4E2FE" w14:textId="77777777" w:rsidR="0076218F" w:rsidRDefault="0076218F" w:rsidP="0076218F"/>
    <w:p w14:paraId="35735903" w14:textId="77777777" w:rsidR="0076218F" w:rsidRDefault="0076218F" w:rsidP="00000885">
      <w:pPr>
        <w:pStyle w:val="Heading2"/>
      </w:pPr>
      <w:r>
        <w:t>Religious Beliefs</w:t>
      </w:r>
    </w:p>
    <w:p w14:paraId="6C38CC34" w14:textId="77777777" w:rsidR="0076218F" w:rsidRDefault="0076218F" w:rsidP="0076218F">
      <w:r>
        <w:t>Relief from any academic requirement due to religious beliefs will be accommodated according to UWS 22.03, with notification within the first three weeks of class.</w:t>
      </w:r>
    </w:p>
    <w:p w14:paraId="23EDBDA1" w14:textId="77777777" w:rsidR="0076218F" w:rsidRPr="0076218F" w:rsidRDefault="0076218F" w:rsidP="0076218F"/>
    <w:sectPr w:rsidR="0076218F" w:rsidRPr="0076218F" w:rsidSect="008C4582">
      <w:headerReference w:type="default" r:id="rId34"/>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F798B" w14:textId="77777777" w:rsidR="007D5686" w:rsidRDefault="007D5686" w:rsidP="008C4582">
      <w:r>
        <w:separator/>
      </w:r>
    </w:p>
  </w:endnote>
  <w:endnote w:type="continuationSeparator" w:id="0">
    <w:p w14:paraId="08E774C5" w14:textId="77777777" w:rsidR="007D5686" w:rsidRDefault="007D5686" w:rsidP="008C4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2E6DF" w14:textId="15E30416" w:rsidR="008C4582" w:rsidRDefault="008C4582" w:rsidP="001E7127">
    <w:pPr>
      <w:pStyle w:val="Footer"/>
      <w:ind w:left="0"/>
    </w:pPr>
    <w:r>
      <w:t>Univers</w:t>
    </w:r>
    <w:r w:rsidR="001E7127">
      <w:t>ity of Wisconsin-Stevens Point</w:t>
    </w:r>
    <w:r w:rsidR="001E7127">
      <w:tab/>
    </w:r>
    <w:r w:rsidR="001E7127">
      <w:tab/>
    </w:r>
    <w:r>
      <w:t xml:space="preserve"> </w:t>
    </w:r>
    <w:sdt>
      <w:sdtPr>
        <w:id w:val="-13214216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E35EF">
          <w:rPr>
            <w:noProof/>
          </w:rPr>
          <w:t>5</w:t>
        </w:r>
        <w:r>
          <w:rPr>
            <w:noProof/>
          </w:rPr>
          <w:fldChar w:fldCharType="end"/>
        </w:r>
      </w:sdtContent>
    </w:sdt>
  </w:p>
  <w:p w14:paraId="20005F19" w14:textId="77777777" w:rsidR="008C4582" w:rsidRDefault="008C4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1E711" w14:textId="77777777" w:rsidR="007D5686" w:rsidRDefault="007D5686" w:rsidP="008C4582">
      <w:r>
        <w:separator/>
      </w:r>
    </w:p>
  </w:footnote>
  <w:footnote w:type="continuationSeparator" w:id="0">
    <w:p w14:paraId="5D881115" w14:textId="77777777" w:rsidR="007D5686" w:rsidRDefault="007D5686" w:rsidP="008C4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A813D" w14:textId="0856791D" w:rsidR="008C4582" w:rsidRDefault="00267069" w:rsidP="001E7127">
    <w:pPr>
      <w:pStyle w:val="Header"/>
      <w:ind w:left="0"/>
    </w:pPr>
    <w:r w:rsidRPr="00267069">
      <w:t xml:space="preserve">MATH/MED 345 </w:t>
    </w:r>
    <w:r>
      <w:t xml:space="preserve">                                                                       </w:t>
    </w:r>
    <w:r w:rsidRPr="00267069">
      <w:t>Fall 2019</w:t>
    </w:r>
    <w:r w:rsidR="008C4582" w:rsidRPr="008C4582">
      <w:rPr>
        <w:color w:val="7030A0"/>
      </w:rPr>
      <w:t xml:space="preserve"> </w:t>
    </w:r>
    <w:r w:rsidR="008C4582">
      <w:t>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E77AE"/>
    <w:multiLevelType w:val="hybridMultilevel"/>
    <w:tmpl w:val="2C588468"/>
    <w:lvl w:ilvl="0" w:tplc="2EE8F2CE">
      <w:start w:val="1"/>
      <w:numFmt w:val="bullet"/>
      <w:lvlText w:val=""/>
      <w:lvlJc w:val="left"/>
      <w:pPr>
        <w:ind w:left="720" w:hanging="360"/>
      </w:pPr>
      <w:rPr>
        <w:rFonts w:ascii="Symbol" w:hAnsi="Symbol" w:hint="default"/>
      </w:rPr>
    </w:lvl>
    <w:lvl w:ilvl="1" w:tplc="552E22FC">
      <w:start w:val="1"/>
      <w:numFmt w:val="bullet"/>
      <w:lvlText w:val="o"/>
      <w:lvlJc w:val="left"/>
      <w:pPr>
        <w:ind w:left="1440" w:hanging="360"/>
      </w:pPr>
      <w:rPr>
        <w:rFonts w:ascii="Courier New" w:hAnsi="Courier New" w:hint="default"/>
      </w:rPr>
    </w:lvl>
    <w:lvl w:ilvl="2" w:tplc="6E10D546">
      <w:start w:val="1"/>
      <w:numFmt w:val="bullet"/>
      <w:lvlText w:val=""/>
      <w:lvlJc w:val="left"/>
      <w:pPr>
        <w:ind w:left="2160" w:hanging="360"/>
      </w:pPr>
      <w:rPr>
        <w:rFonts w:ascii="Wingdings" w:hAnsi="Wingdings" w:hint="default"/>
      </w:rPr>
    </w:lvl>
    <w:lvl w:ilvl="3" w:tplc="6B66A170">
      <w:start w:val="1"/>
      <w:numFmt w:val="bullet"/>
      <w:lvlText w:val=""/>
      <w:lvlJc w:val="left"/>
      <w:pPr>
        <w:ind w:left="2880" w:hanging="360"/>
      </w:pPr>
      <w:rPr>
        <w:rFonts w:ascii="Symbol" w:hAnsi="Symbol" w:hint="default"/>
      </w:rPr>
    </w:lvl>
    <w:lvl w:ilvl="4" w:tplc="D2A8F12C">
      <w:start w:val="1"/>
      <w:numFmt w:val="bullet"/>
      <w:lvlText w:val="o"/>
      <w:lvlJc w:val="left"/>
      <w:pPr>
        <w:ind w:left="3600" w:hanging="360"/>
      </w:pPr>
      <w:rPr>
        <w:rFonts w:ascii="Courier New" w:hAnsi="Courier New" w:hint="default"/>
      </w:rPr>
    </w:lvl>
    <w:lvl w:ilvl="5" w:tplc="EA2E65BE">
      <w:start w:val="1"/>
      <w:numFmt w:val="bullet"/>
      <w:lvlText w:val=""/>
      <w:lvlJc w:val="left"/>
      <w:pPr>
        <w:ind w:left="4320" w:hanging="360"/>
      </w:pPr>
      <w:rPr>
        <w:rFonts w:ascii="Wingdings" w:hAnsi="Wingdings" w:hint="default"/>
      </w:rPr>
    </w:lvl>
    <w:lvl w:ilvl="6" w:tplc="87CAB106">
      <w:start w:val="1"/>
      <w:numFmt w:val="bullet"/>
      <w:lvlText w:val=""/>
      <w:lvlJc w:val="left"/>
      <w:pPr>
        <w:ind w:left="5040" w:hanging="360"/>
      </w:pPr>
      <w:rPr>
        <w:rFonts w:ascii="Symbol" w:hAnsi="Symbol" w:hint="default"/>
      </w:rPr>
    </w:lvl>
    <w:lvl w:ilvl="7" w:tplc="CB4A7E2E">
      <w:start w:val="1"/>
      <w:numFmt w:val="bullet"/>
      <w:lvlText w:val="o"/>
      <w:lvlJc w:val="left"/>
      <w:pPr>
        <w:ind w:left="5760" w:hanging="360"/>
      </w:pPr>
      <w:rPr>
        <w:rFonts w:ascii="Courier New" w:hAnsi="Courier New" w:hint="default"/>
      </w:rPr>
    </w:lvl>
    <w:lvl w:ilvl="8" w:tplc="153029FE">
      <w:start w:val="1"/>
      <w:numFmt w:val="bullet"/>
      <w:lvlText w:val=""/>
      <w:lvlJc w:val="left"/>
      <w:pPr>
        <w:ind w:left="6480" w:hanging="360"/>
      </w:pPr>
      <w:rPr>
        <w:rFonts w:ascii="Wingdings" w:hAnsi="Wingdings" w:hint="default"/>
      </w:rPr>
    </w:lvl>
  </w:abstractNum>
  <w:abstractNum w:abstractNumId="1" w15:restartNumberingAfterBreak="0">
    <w:nsid w:val="0B8B798F"/>
    <w:multiLevelType w:val="multilevel"/>
    <w:tmpl w:val="7A0CB9D6"/>
    <w:lvl w:ilvl="0">
      <w:start w:val="1"/>
      <w:numFmt w:val="bullet"/>
      <w:lvlText w:val="●"/>
      <w:lvlJc w:val="left"/>
      <w:pPr>
        <w:ind w:left="1354" w:firstLine="994"/>
      </w:pPr>
      <w:rPr>
        <w:rFonts w:ascii="Arial" w:eastAsia="Arial" w:hAnsi="Arial" w:cs="Arial"/>
      </w:rPr>
    </w:lvl>
    <w:lvl w:ilvl="1">
      <w:start w:val="1"/>
      <w:numFmt w:val="bullet"/>
      <w:lvlText w:val="o"/>
      <w:lvlJc w:val="left"/>
      <w:pPr>
        <w:ind w:left="2074" w:firstLine="1714"/>
      </w:pPr>
      <w:rPr>
        <w:rFonts w:ascii="Arial" w:eastAsia="Arial" w:hAnsi="Arial" w:cs="Arial"/>
      </w:rPr>
    </w:lvl>
    <w:lvl w:ilvl="2">
      <w:start w:val="1"/>
      <w:numFmt w:val="bullet"/>
      <w:lvlText w:val="▪"/>
      <w:lvlJc w:val="left"/>
      <w:pPr>
        <w:ind w:left="2794" w:firstLine="2434"/>
      </w:pPr>
      <w:rPr>
        <w:rFonts w:ascii="Arial" w:eastAsia="Arial" w:hAnsi="Arial" w:cs="Arial"/>
      </w:rPr>
    </w:lvl>
    <w:lvl w:ilvl="3">
      <w:start w:val="1"/>
      <w:numFmt w:val="bullet"/>
      <w:lvlText w:val="●"/>
      <w:lvlJc w:val="left"/>
      <w:pPr>
        <w:ind w:left="3514" w:firstLine="3154"/>
      </w:pPr>
      <w:rPr>
        <w:rFonts w:ascii="Arial" w:eastAsia="Arial" w:hAnsi="Arial" w:cs="Arial"/>
      </w:rPr>
    </w:lvl>
    <w:lvl w:ilvl="4">
      <w:start w:val="1"/>
      <w:numFmt w:val="bullet"/>
      <w:lvlText w:val="o"/>
      <w:lvlJc w:val="left"/>
      <w:pPr>
        <w:ind w:left="4234" w:firstLine="3874"/>
      </w:pPr>
      <w:rPr>
        <w:rFonts w:ascii="Arial" w:eastAsia="Arial" w:hAnsi="Arial" w:cs="Arial"/>
      </w:rPr>
    </w:lvl>
    <w:lvl w:ilvl="5">
      <w:start w:val="1"/>
      <w:numFmt w:val="bullet"/>
      <w:lvlText w:val="▪"/>
      <w:lvlJc w:val="left"/>
      <w:pPr>
        <w:ind w:left="4954" w:firstLine="4594"/>
      </w:pPr>
      <w:rPr>
        <w:rFonts w:ascii="Arial" w:eastAsia="Arial" w:hAnsi="Arial" w:cs="Arial"/>
      </w:rPr>
    </w:lvl>
    <w:lvl w:ilvl="6">
      <w:start w:val="1"/>
      <w:numFmt w:val="bullet"/>
      <w:lvlText w:val="●"/>
      <w:lvlJc w:val="left"/>
      <w:pPr>
        <w:ind w:left="5674" w:firstLine="5314"/>
      </w:pPr>
      <w:rPr>
        <w:rFonts w:ascii="Arial" w:eastAsia="Arial" w:hAnsi="Arial" w:cs="Arial"/>
      </w:rPr>
    </w:lvl>
    <w:lvl w:ilvl="7">
      <w:start w:val="1"/>
      <w:numFmt w:val="bullet"/>
      <w:lvlText w:val="o"/>
      <w:lvlJc w:val="left"/>
      <w:pPr>
        <w:ind w:left="6394" w:firstLine="6034"/>
      </w:pPr>
      <w:rPr>
        <w:rFonts w:ascii="Arial" w:eastAsia="Arial" w:hAnsi="Arial" w:cs="Arial"/>
      </w:rPr>
    </w:lvl>
    <w:lvl w:ilvl="8">
      <w:start w:val="1"/>
      <w:numFmt w:val="bullet"/>
      <w:lvlText w:val="▪"/>
      <w:lvlJc w:val="left"/>
      <w:pPr>
        <w:ind w:left="7114" w:firstLine="6754"/>
      </w:pPr>
      <w:rPr>
        <w:rFonts w:ascii="Arial" w:eastAsia="Arial" w:hAnsi="Arial" w:cs="Arial"/>
      </w:rPr>
    </w:lvl>
  </w:abstractNum>
  <w:abstractNum w:abstractNumId="2" w15:restartNumberingAfterBreak="0">
    <w:nsid w:val="0B9E6B93"/>
    <w:multiLevelType w:val="hybridMultilevel"/>
    <w:tmpl w:val="87C409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D6639"/>
    <w:multiLevelType w:val="hybridMultilevel"/>
    <w:tmpl w:val="A914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A7F60"/>
    <w:multiLevelType w:val="hybridMultilevel"/>
    <w:tmpl w:val="B2C6E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B50492"/>
    <w:multiLevelType w:val="hybridMultilevel"/>
    <w:tmpl w:val="82DC98AC"/>
    <w:lvl w:ilvl="0" w:tplc="D99E0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F13851"/>
    <w:multiLevelType w:val="hybridMultilevel"/>
    <w:tmpl w:val="4FC81B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E1A9E"/>
    <w:multiLevelType w:val="hybridMultilevel"/>
    <w:tmpl w:val="8BB40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3E6465A"/>
    <w:multiLevelType w:val="hybridMultilevel"/>
    <w:tmpl w:val="7EB44B64"/>
    <w:lvl w:ilvl="0" w:tplc="B896C764">
      <w:start w:val="1"/>
      <w:numFmt w:val="bullet"/>
      <w:lvlText w:val=""/>
      <w:lvlJc w:val="left"/>
      <w:pPr>
        <w:ind w:left="720" w:hanging="360"/>
      </w:pPr>
      <w:rPr>
        <w:rFonts w:ascii="Symbol" w:hAnsi="Symbol" w:hint="default"/>
      </w:rPr>
    </w:lvl>
    <w:lvl w:ilvl="1" w:tplc="D0A6F822">
      <w:start w:val="1"/>
      <w:numFmt w:val="bullet"/>
      <w:lvlText w:val="o"/>
      <w:lvlJc w:val="left"/>
      <w:pPr>
        <w:ind w:left="1440" w:hanging="360"/>
      </w:pPr>
      <w:rPr>
        <w:rFonts w:ascii="Courier New" w:hAnsi="Courier New" w:hint="default"/>
      </w:rPr>
    </w:lvl>
    <w:lvl w:ilvl="2" w:tplc="D7649EC2">
      <w:start w:val="1"/>
      <w:numFmt w:val="bullet"/>
      <w:lvlText w:val=""/>
      <w:lvlJc w:val="left"/>
      <w:pPr>
        <w:ind w:left="2160" w:hanging="360"/>
      </w:pPr>
      <w:rPr>
        <w:rFonts w:ascii="Wingdings" w:hAnsi="Wingdings" w:hint="default"/>
      </w:rPr>
    </w:lvl>
    <w:lvl w:ilvl="3" w:tplc="25209F9C">
      <w:start w:val="1"/>
      <w:numFmt w:val="bullet"/>
      <w:lvlText w:val=""/>
      <w:lvlJc w:val="left"/>
      <w:pPr>
        <w:ind w:left="2880" w:hanging="360"/>
      </w:pPr>
      <w:rPr>
        <w:rFonts w:ascii="Symbol" w:hAnsi="Symbol" w:hint="default"/>
      </w:rPr>
    </w:lvl>
    <w:lvl w:ilvl="4" w:tplc="AE2C63AE">
      <w:start w:val="1"/>
      <w:numFmt w:val="bullet"/>
      <w:lvlText w:val="o"/>
      <w:lvlJc w:val="left"/>
      <w:pPr>
        <w:ind w:left="3600" w:hanging="360"/>
      </w:pPr>
      <w:rPr>
        <w:rFonts w:ascii="Courier New" w:hAnsi="Courier New" w:hint="default"/>
      </w:rPr>
    </w:lvl>
    <w:lvl w:ilvl="5" w:tplc="8FB6A2D8">
      <w:start w:val="1"/>
      <w:numFmt w:val="bullet"/>
      <w:lvlText w:val=""/>
      <w:lvlJc w:val="left"/>
      <w:pPr>
        <w:ind w:left="4320" w:hanging="360"/>
      </w:pPr>
      <w:rPr>
        <w:rFonts w:ascii="Wingdings" w:hAnsi="Wingdings" w:hint="default"/>
      </w:rPr>
    </w:lvl>
    <w:lvl w:ilvl="6" w:tplc="DAD01438">
      <w:start w:val="1"/>
      <w:numFmt w:val="bullet"/>
      <w:lvlText w:val=""/>
      <w:lvlJc w:val="left"/>
      <w:pPr>
        <w:ind w:left="5040" w:hanging="360"/>
      </w:pPr>
      <w:rPr>
        <w:rFonts w:ascii="Symbol" w:hAnsi="Symbol" w:hint="default"/>
      </w:rPr>
    </w:lvl>
    <w:lvl w:ilvl="7" w:tplc="2F706B0C">
      <w:start w:val="1"/>
      <w:numFmt w:val="bullet"/>
      <w:lvlText w:val="o"/>
      <w:lvlJc w:val="left"/>
      <w:pPr>
        <w:ind w:left="5760" w:hanging="360"/>
      </w:pPr>
      <w:rPr>
        <w:rFonts w:ascii="Courier New" w:hAnsi="Courier New" w:hint="default"/>
      </w:rPr>
    </w:lvl>
    <w:lvl w:ilvl="8" w:tplc="180ABB7C">
      <w:start w:val="1"/>
      <w:numFmt w:val="bullet"/>
      <w:lvlText w:val=""/>
      <w:lvlJc w:val="left"/>
      <w:pPr>
        <w:ind w:left="6480" w:hanging="360"/>
      </w:pPr>
      <w:rPr>
        <w:rFonts w:ascii="Wingdings" w:hAnsi="Wingdings" w:hint="default"/>
      </w:rPr>
    </w:lvl>
  </w:abstractNum>
  <w:abstractNum w:abstractNumId="9" w15:restartNumberingAfterBreak="0">
    <w:nsid w:val="39B75BA8"/>
    <w:multiLevelType w:val="multilevel"/>
    <w:tmpl w:val="2D8A5B4A"/>
    <w:lvl w:ilvl="0">
      <w:start w:val="1"/>
      <w:numFmt w:val="bullet"/>
      <w:lvlText w:val="●"/>
      <w:lvlJc w:val="left"/>
      <w:pPr>
        <w:ind w:left="1440" w:firstLine="360"/>
      </w:pPr>
      <w:rPr>
        <w:u w:val="none"/>
      </w:rPr>
    </w:lvl>
    <w:lvl w:ilvl="1">
      <w:start w:val="1"/>
      <w:numFmt w:val="bullet"/>
      <w:lvlText w:val="○"/>
      <w:lvlJc w:val="left"/>
      <w:pPr>
        <w:ind w:left="2160" w:firstLine="1080"/>
      </w:pPr>
      <w:rPr>
        <w:u w:val="none"/>
      </w:rPr>
    </w:lvl>
    <w:lvl w:ilvl="2">
      <w:start w:val="1"/>
      <w:numFmt w:val="bullet"/>
      <w:lvlText w:val="■"/>
      <w:lvlJc w:val="left"/>
      <w:pPr>
        <w:ind w:left="2880" w:firstLine="1800"/>
      </w:pPr>
      <w:rPr>
        <w:u w:val="none"/>
      </w:rPr>
    </w:lvl>
    <w:lvl w:ilvl="3">
      <w:start w:val="1"/>
      <w:numFmt w:val="bullet"/>
      <w:lvlText w:val="●"/>
      <w:lvlJc w:val="left"/>
      <w:pPr>
        <w:ind w:left="3600" w:firstLine="2520"/>
      </w:pPr>
      <w:rPr>
        <w:u w:val="none"/>
      </w:rPr>
    </w:lvl>
    <w:lvl w:ilvl="4">
      <w:start w:val="1"/>
      <w:numFmt w:val="bullet"/>
      <w:lvlText w:val="○"/>
      <w:lvlJc w:val="left"/>
      <w:pPr>
        <w:ind w:left="4320" w:firstLine="3240"/>
      </w:pPr>
      <w:rPr>
        <w:u w:val="none"/>
      </w:rPr>
    </w:lvl>
    <w:lvl w:ilvl="5">
      <w:start w:val="1"/>
      <w:numFmt w:val="bullet"/>
      <w:lvlText w:val="■"/>
      <w:lvlJc w:val="left"/>
      <w:pPr>
        <w:ind w:left="5040" w:firstLine="3960"/>
      </w:pPr>
      <w:rPr>
        <w:u w:val="none"/>
      </w:rPr>
    </w:lvl>
    <w:lvl w:ilvl="6">
      <w:start w:val="1"/>
      <w:numFmt w:val="bullet"/>
      <w:lvlText w:val="●"/>
      <w:lvlJc w:val="left"/>
      <w:pPr>
        <w:ind w:left="5760" w:firstLine="4680"/>
      </w:pPr>
      <w:rPr>
        <w:u w:val="none"/>
      </w:rPr>
    </w:lvl>
    <w:lvl w:ilvl="7">
      <w:start w:val="1"/>
      <w:numFmt w:val="bullet"/>
      <w:lvlText w:val="○"/>
      <w:lvlJc w:val="left"/>
      <w:pPr>
        <w:ind w:left="6480" w:firstLine="5400"/>
      </w:pPr>
      <w:rPr>
        <w:u w:val="none"/>
      </w:rPr>
    </w:lvl>
    <w:lvl w:ilvl="8">
      <w:start w:val="1"/>
      <w:numFmt w:val="bullet"/>
      <w:lvlText w:val="■"/>
      <w:lvlJc w:val="left"/>
      <w:pPr>
        <w:ind w:left="7200" w:firstLine="6120"/>
      </w:pPr>
      <w:rPr>
        <w:u w:val="none"/>
      </w:rPr>
    </w:lvl>
  </w:abstractNum>
  <w:abstractNum w:abstractNumId="10" w15:restartNumberingAfterBreak="0">
    <w:nsid w:val="47E308DC"/>
    <w:multiLevelType w:val="hybridMultilevel"/>
    <w:tmpl w:val="00E22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A391A"/>
    <w:multiLevelType w:val="hybridMultilevel"/>
    <w:tmpl w:val="ACC474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7B46DF4"/>
    <w:multiLevelType w:val="hybridMultilevel"/>
    <w:tmpl w:val="1162520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475C9F"/>
    <w:multiLevelType w:val="hybridMultilevel"/>
    <w:tmpl w:val="0688C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6854D0"/>
    <w:multiLevelType w:val="hybridMultilevel"/>
    <w:tmpl w:val="D450A9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3210CAA"/>
    <w:multiLevelType w:val="multilevel"/>
    <w:tmpl w:val="0E88B33C"/>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num w:numId="1">
    <w:abstractNumId w:val="0"/>
  </w:num>
  <w:num w:numId="2">
    <w:abstractNumId w:val="8"/>
  </w:num>
  <w:num w:numId="3">
    <w:abstractNumId w:val="1"/>
  </w:num>
  <w:num w:numId="4">
    <w:abstractNumId w:val="15"/>
  </w:num>
  <w:num w:numId="5">
    <w:abstractNumId w:val="9"/>
  </w:num>
  <w:num w:numId="6">
    <w:abstractNumId w:val="5"/>
  </w:num>
  <w:num w:numId="7">
    <w:abstractNumId w:val="7"/>
  </w:num>
  <w:num w:numId="8">
    <w:abstractNumId w:val="14"/>
  </w:num>
  <w:num w:numId="9">
    <w:abstractNumId w:val="13"/>
  </w:num>
  <w:num w:numId="10">
    <w:abstractNumId w:val="4"/>
  </w:num>
  <w:num w:numId="11">
    <w:abstractNumId w:val="3"/>
  </w:num>
  <w:num w:numId="12">
    <w:abstractNumId w:val="11"/>
  </w:num>
  <w:num w:numId="13">
    <w:abstractNumId w:val="6"/>
  </w:num>
  <w:num w:numId="14">
    <w:abstractNumId w:val="2"/>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582"/>
    <w:rsid w:val="00000885"/>
    <w:rsid w:val="000022CA"/>
    <w:rsid w:val="000050DF"/>
    <w:rsid w:val="00011DC9"/>
    <w:rsid w:val="0001440A"/>
    <w:rsid w:val="000220B3"/>
    <w:rsid w:val="00052B82"/>
    <w:rsid w:val="000713C2"/>
    <w:rsid w:val="00084DC2"/>
    <w:rsid w:val="000A6E7E"/>
    <w:rsid w:val="000C56FE"/>
    <w:rsid w:val="000D3002"/>
    <w:rsid w:val="000F3D17"/>
    <w:rsid w:val="000F4F4E"/>
    <w:rsid w:val="0013791F"/>
    <w:rsid w:val="001432DD"/>
    <w:rsid w:val="00195429"/>
    <w:rsid w:val="001B48EF"/>
    <w:rsid w:val="001C51AA"/>
    <w:rsid w:val="001E3013"/>
    <w:rsid w:val="001E7127"/>
    <w:rsid w:val="00212EA0"/>
    <w:rsid w:val="00213B23"/>
    <w:rsid w:val="0021522E"/>
    <w:rsid w:val="0024162F"/>
    <w:rsid w:val="00261AF3"/>
    <w:rsid w:val="00267069"/>
    <w:rsid w:val="00281907"/>
    <w:rsid w:val="0028213F"/>
    <w:rsid w:val="002944F4"/>
    <w:rsid w:val="002B754A"/>
    <w:rsid w:val="002C2498"/>
    <w:rsid w:val="002D032C"/>
    <w:rsid w:val="002F70ED"/>
    <w:rsid w:val="003260EC"/>
    <w:rsid w:val="003314F8"/>
    <w:rsid w:val="003427F5"/>
    <w:rsid w:val="00350068"/>
    <w:rsid w:val="0037012F"/>
    <w:rsid w:val="003C253A"/>
    <w:rsid w:val="003E4385"/>
    <w:rsid w:val="003F130D"/>
    <w:rsid w:val="00414286"/>
    <w:rsid w:val="00421FEA"/>
    <w:rsid w:val="00435428"/>
    <w:rsid w:val="004736C7"/>
    <w:rsid w:val="00474FD0"/>
    <w:rsid w:val="004D6128"/>
    <w:rsid w:val="004E35EF"/>
    <w:rsid w:val="004E4224"/>
    <w:rsid w:val="005277FE"/>
    <w:rsid w:val="005309C1"/>
    <w:rsid w:val="005366E8"/>
    <w:rsid w:val="00537C84"/>
    <w:rsid w:val="00550291"/>
    <w:rsid w:val="00555A3F"/>
    <w:rsid w:val="00583850"/>
    <w:rsid w:val="00587FDF"/>
    <w:rsid w:val="005A2FF9"/>
    <w:rsid w:val="005B3B60"/>
    <w:rsid w:val="005B7298"/>
    <w:rsid w:val="005C354C"/>
    <w:rsid w:val="00610011"/>
    <w:rsid w:val="006162C0"/>
    <w:rsid w:val="006204C1"/>
    <w:rsid w:val="00621807"/>
    <w:rsid w:val="00630A8B"/>
    <w:rsid w:val="00650B0A"/>
    <w:rsid w:val="006679CE"/>
    <w:rsid w:val="006865AF"/>
    <w:rsid w:val="00687BF6"/>
    <w:rsid w:val="006A4AF4"/>
    <w:rsid w:val="006B3441"/>
    <w:rsid w:val="006C1523"/>
    <w:rsid w:val="006C7A2C"/>
    <w:rsid w:val="006E0BC0"/>
    <w:rsid w:val="006F1E44"/>
    <w:rsid w:val="00706F39"/>
    <w:rsid w:val="00712B53"/>
    <w:rsid w:val="00714AC1"/>
    <w:rsid w:val="00717AD6"/>
    <w:rsid w:val="00723933"/>
    <w:rsid w:val="00724F3F"/>
    <w:rsid w:val="007328D0"/>
    <w:rsid w:val="007371F0"/>
    <w:rsid w:val="0076218F"/>
    <w:rsid w:val="00770A8E"/>
    <w:rsid w:val="00771D13"/>
    <w:rsid w:val="007734CB"/>
    <w:rsid w:val="007767F4"/>
    <w:rsid w:val="00787FBA"/>
    <w:rsid w:val="007D4AE1"/>
    <w:rsid w:val="007D5686"/>
    <w:rsid w:val="007E159B"/>
    <w:rsid w:val="00805049"/>
    <w:rsid w:val="00813964"/>
    <w:rsid w:val="0082531D"/>
    <w:rsid w:val="0084019E"/>
    <w:rsid w:val="008501B1"/>
    <w:rsid w:val="00860068"/>
    <w:rsid w:val="00872F87"/>
    <w:rsid w:val="00882719"/>
    <w:rsid w:val="008A35EF"/>
    <w:rsid w:val="008B5EEA"/>
    <w:rsid w:val="008C4582"/>
    <w:rsid w:val="008C6B8A"/>
    <w:rsid w:val="008D1CE4"/>
    <w:rsid w:val="008D6AF9"/>
    <w:rsid w:val="008E24DA"/>
    <w:rsid w:val="00901CA7"/>
    <w:rsid w:val="00906878"/>
    <w:rsid w:val="00907E68"/>
    <w:rsid w:val="0091469C"/>
    <w:rsid w:val="00914E39"/>
    <w:rsid w:val="00920534"/>
    <w:rsid w:val="00923D84"/>
    <w:rsid w:val="00944457"/>
    <w:rsid w:val="00964440"/>
    <w:rsid w:val="00973B24"/>
    <w:rsid w:val="009B038F"/>
    <w:rsid w:val="009C21CE"/>
    <w:rsid w:val="009C392B"/>
    <w:rsid w:val="009D1628"/>
    <w:rsid w:val="00A14159"/>
    <w:rsid w:val="00A23477"/>
    <w:rsid w:val="00A37EC5"/>
    <w:rsid w:val="00A43D6F"/>
    <w:rsid w:val="00A506FD"/>
    <w:rsid w:val="00A671D6"/>
    <w:rsid w:val="00AA7EBF"/>
    <w:rsid w:val="00AC6333"/>
    <w:rsid w:val="00AC7447"/>
    <w:rsid w:val="00AE0421"/>
    <w:rsid w:val="00AE1B1C"/>
    <w:rsid w:val="00B06E65"/>
    <w:rsid w:val="00B6463B"/>
    <w:rsid w:val="00B667F0"/>
    <w:rsid w:val="00B877D3"/>
    <w:rsid w:val="00B94AE3"/>
    <w:rsid w:val="00B95903"/>
    <w:rsid w:val="00BA3223"/>
    <w:rsid w:val="00BA5D1D"/>
    <w:rsid w:val="00BA621A"/>
    <w:rsid w:val="00BC57BA"/>
    <w:rsid w:val="00BF10A8"/>
    <w:rsid w:val="00BF2196"/>
    <w:rsid w:val="00C15377"/>
    <w:rsid w:val="00C20954"/>
    <w:rsid w:val="00C23924"/>
    <w:rsid w:val="00C52718"/>
    <w:rsid w:val="00C57D4B"/>
    <w:rsid w:val="00C60498"/>
    <w:rsid w:val="00C64307"/>
    <w:rsid w:val="00C901F8"/>
    <w:rsid w:val="00C92AD7"/>
    <w:rsid w:val="00CB33DF"/>
    <w:rsid w:val="00CB5D07"/>
    <w:rsid w:val="00CC41EF"/>
    <w:rsid w:val="00CC73D5"/>
    <w:rsid w:val="00D22776"/>
    <w:rsid w:val="00D350C9"/>
    <w:rsid w:val="00D8588B"/>
    <w:rsid w:val="00DC1020"/>
    <w:rsid w:val="00DC15C7"/>
    <w:rsid w:val="00DC3AAB"/>
    <w:rsid w:val="00DF76E1"/>
    <w:rsid w:val="00E00C1C"/>
    <w:rsid w:val="00E4620B"/>
    <w:rsid w:val="00E72159"/>
    <w:rsid w:val="00E72F9A"/>
    <w:rsid w:val="00E93FC9"/>
    <w:rsid w:val="00EA5EE0"/>
    <w:rsid w:val="00EA7B42"/>
    <w:rsid w:val="00EB3627"/>
    <w:rsid w:val="00F20E6F"/>
    <w:rsid w:val="00F408F8"/>
    <w:rsid w:val="00F51111"/>
    <w:rsid w:val="00F56309"/>
    <w:rsid w:val="00F61390"/>
    <w:rsid w:val="00F726CC"/>
    <w:rsid w:val="00F86BAB"/>
    <w:rsid w:val="00F96C4F"/>
    <w:rsid w:val="00F972D9"/>
    <w:rsid w:val="00FA1B5C"/>
    <w:rsid w:val="00FA2BDC"/>
    <w:rsid w:val="00FC3053"/>
    <w:rsid w:val="00FD1F37"/>
    <w:rsid w:val="00FE1F23"/>
    <w:rsid w:val="197528C1"/>
    <w:rsid w:val="257A4FD1"/>
    <w:rsid w:val="2D8FAB9B"/>
    <w:rsid w:val="34F18661"/>
    <w:rsid w:val="45EDC5EC"/>
    <w:rsid w:val="4FD3A8E3"/>
    <w:rsid w:val="746FC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FA68F"/>
  <w15:chartTrackingRefBased/>
  <w15:docId w15:val="{B6DF7704-7FD3-4F22-8A22-BA28C6F4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679CE"/>
    <w:pPr>
      <w:spacing w:after="0" w:line="240" w:lineRule="auto"/>
      <w:ind w:left="720"/>
    </w:pPr>
    <w:rPr>
      <w:rFonts w:ascii="Verdana" w:eastAsia="Verdana" w:hAnsi="Verdana" w:cs="Verdana"/>
      <w:color w:val="000000"/>
    </w:rPr>
  </w:style>
  <w:style w:type="paragraph" w:styleId="Heading1">
    <w:name w:val="heading 1"/>
    <w:basedOn w:val="Normal"/>
    <w:next w:val="Normal"/>
    <w:link w:val="Heading1Char"/>
    <w:autoRedefine/>
    <w:uiPriority w:val="9"/>
    <w:qFormat/>
    <w:rsid w:val="00A671D6"/>
    <w:pPr>
      <w:keepNext/>
      <w:keepLines/>
      <w:spacing w:before="240"/>
      <w:ind w:left="0"/>
      <w:outlineLvl w:val="0"/>
    </w:pPr>
    <w:rPr>
      <w:rFonts w:eastAsiaTheme="majorEastAsia" w:cstheme="majorBidi"/>
      <w:b/>
      <w:sz w:val="32"/>
      <w:szCs w:val="32"/>
    </w:rPr>
  </w:style>
  <w:style w:type="paragraph" w:styleId="Heading2">
    <w:name w:val="heading 2"/>
    <w:basedOn w:val="Normal"/>
    <w:next w:val="Normal"/>
    <w:link w:val="Heading2Char"/>
    <w:qFormat/>
    <w:rsid w:val="00000885"/>
    <w:pPr>
      <w:keepNext/>
      <w:keepLines/>
      <w:spacing w:before="120" w:after="120"/>
      <w:ind w:left="432"/>
      <w:outlineLvl w:val="1"/>
    </w:pPr>
    <w:rPr>
      <w:b/>
      <w:color w:val="auto"/>
      <w:sz w:val="28"/>
      <w:szCs w:val="28"/>
    </w:rPr>
  </w:style>
  <w:style w:type="paragraph" w:styleId="Heading3">
    <w:name w:val="heading 3"/>
    <w:basedOn w:val="Normal"/>
    <w:next w:val="Normal"/>
    <w:link w:val="Heading3Char"/>
    <w:qFormat/>
    <w:rsid w:val="00000885"/>
    <w:pPr>
      <w:keepNext/>
      <w:keepLines/>
      <w:widowControl w:val="0"/>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1D6"/>
    <w:rPr>
      <w:rFonts w:ascii="Verdana" w:eastAsiaTheme="majorEastAsia" w:hAnsi="Verdana" w:cstheme="majorBidi"/>
      <w:b/>
      <w:color w:val="000000"/>
      <w:sz w:val="32"/>
      <w:szCs w:val="32"/>
    </w:rPr>
  </w:style>
  <w:style w:type="paragraph" w:styleId="Title">
    <w:name w:val="Title"/>
    <w:basedOn w:val="Normal"/>
    <w:next w:val="Normal"/>
    <w:link w:val="TitleChar"/>
    <w:uiPriority w:val="10"/>
    <w:qFormat/>
    <w:rsid w:val="00F20E6F"/>
    <w:pPr>
      <w:contextualSpacing/>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F20E6F"/>
    <w:rPr>
      <w:rFonts w:ascii="Verdana" w:eastAsiaTheme="majorEastAsia" w:hAnsi="Verdana" w:cstheme="majorBidi"/>
      <w:b/>
      <w:color w:val="000000"/>
      <w:spacing w:val="-10"/>
      <w:kern w:val="28"/>
      <w:sz w:val="44"/>
      <w:szCs w:val="56"/>
    </w:rPr>
  </w:style>
  <w:style w:type="character" w:customStyle="1" w:styleId="Heading2Char">
    <w:name w:val="Heading 2 Char"/>
    <w:basedOn w:val="DefaultParagraphFont"/>
    <w:link w:val="Heading2"/>
    <w:rsid w:val="00000885"/>
    <w:rPr>
      <w:rFonts w:ascii="Verdana" w:eastAsia="Verdana" w:hAnsi="Verdana" w:cs="Verdana"/>
      <w:b/>
      <w:sz w:val="28"/>
      <w:szCs w:val="28"/>
    </w:rPr>
  </w:style>
  <w:style w:type="character" w:customStyle="1" w:styleId="Heading3Char">
    <w:name w:val="Heading 3 Char"/>
    <w:basedOn w:val="DefaultParagraphFont"/>
    <w:link w:val="Heading3"/>
    <w:rsid w:val="00000885"/>
    <w:rPr>
      <w:rFonts w:ascii="Verdana" w:eastAsia="Verdana" w:hAnsi="Verdana" w:cs="Verdana"/>
      <w:b/>
      <w:color w:val="000000"/>
      <w:sz w:val="28"/>
    </w:rPr>
  </w:style>
  <w:style w:type="character" w:styleId="Hyperlink">
    <w:name w:val="Hyperlink"/>
    <w:basedOn w:val="DefaultParagraphFont"/>
    <w:uiPriority w:val="99"/>
    <w:unhideWhenUsed/>
    <w:rsid w:val="008C4582"/>
    <w:rPr>
      <w:color w:val="0563C1" w:themeColor="hyperlink"/>
      <w:u w:val="single"/>
    </w:rPr>
  </w:style>
  <w:style w:type="paragraph" w:styleId="Header">
    <w:name w:val="header"/>
    <w:basedOn w:val="Normal"/>
    <w:link w:val="HeaderChar"/>
    <w:uiPriority w:val="99"/>
    <w:unhideWhenUsed/>
    <w:rsid w:val="008C4582"/>
    <w:pPr>
      <w:tabs>
        <w:tab w:val="center" w:pos="4680"/>
        <w:tab w:val="right" w:pos="9360"/>
      </w:tabs>
    </w:pPr>
  </w:style>
  <w:style w:type="character" w:customStyle="1" w:styleId="HeaderChar">
    <w:name w:val="Header Char"/>
    <w:basedOn w:val="DefaultParagraphFont"/>
    <w:link w:val="Header"/>
    <w:uiPriority w:val="99"/>
    <w:rsid w:val="008C4582"/>
    <w:rPr>
      <w:rFonts w:ascii="Verdana" w:eastAsia="Verdana" w:hAnsi="Verdana" w:cs="Verdana"/>
      <w:color w:val="000000"/>
    </w:rPr>
  </w:style>
  <w:style w:type="paragraph" w:styleId="Footer">
    <w:name w:val="footer"/>
    <w:basedOn w:val="Normal"/>
    <w:link w:val="FooterChar"/>
    <w:uiPriority w:val="99"/>
    <w:unhideWhenUsed/>
    <w:rsid w:val="008C4582"/>
    <w:pPr>
      <w:tabs>
        <w:tab w:val="center" w:pos="4680"/>
        <w:tab w:val="right" w:pos="9360"/>
      </w:tabs>
    </w:pPr>
  </w:style>
  <w:style w:type="character" w:customStyle="1" w:styleId="FooterChar">
    <w:name w:val="Footer Char"/>
    <w:basedOn w:val="DefaultParagraphFont"/>
    <w:link w:val="Footer"/>
    <w:uiPriority w:val="99"/>
    <w:rsid w:val="008C4582"/>
    <w:rPr>
      <w:rFonts w:ascii="Verdana" w:eastAsia="Verdana" w:hAnsi="Verdana" w:cs="Verdana"/>
      <w:color w:val="000000"/>
    </w:rPr>
  </w:style>
  <w:style w:type="paragraph" w:customStyle="1" w:styleId="InstructorFill">
    <w:name w:val="Instructor Fill"/>
    <w:basedOn w:val="Normal"/>
    <w:qFormat/>
    <w:rsid w:val="003260EC"/>
    <w:pPr>
      <w:widowControl w:val="0"/>
      <w:spacing w:before="120" w:after="120"/>
    </w:pPr>
    <w:rPr>
      <w:color w:val="910091"/>
    </w:rPr>
  </w:style>
  <w:style w:type="character" w:styleId="FollowedHyperlink">
    <w:name w:val="FollowedHyperlink"/>
    <w:basedOn w:val="DefaultParagraphFont"/>
    <w:uiPriority w:val="99"/>
    <w:semiHidden/>
    <w:unhideWhenUsed/>
    <w:rsid w:val="00787FBA"/>
    <w:rPr>
      <w:color w:val="954F72" w:themeColor="followedHyperlink"/>
      <w:u w:val="single"/>
    </w:rPr>
  </w:style>
  <w:style w:type="paragraph" w:styleId="ListParagraph">
    <w:name w:val="List Paragraph"/>
    <w:basedOn w:val="Normal"/>
    <w:uiPriority w:val="34"/>
    <w:qFormat/>
    <w:rsid w:val="002B754A"/>
    <w:pPr>
      <w:contextualSpacing/>
    </w:pPr>
  </w:style>
  <w:style w:type="character" w:styleId="UnresolvedMention">
    <w:name w:val="Unresolved Mention"/>
    <w:basedOn w:val="DefaultParagraphFont"/>
    <w:uiPriority w:val="99"/>
    <w:semiHidden/>
    <w:unhideWhenUsed/>
    <w:rsid w:val="00550291"/>
    <w:rPr>
      <w:color w:val="605E5C"/>
      <w:shd w:val="clear" w:color="auto" w:fill="E1DFDD"/>
    </w:rPr>
  </w:style>
  <w:style w:type="table" w:styleId="TableGrid">
    <w:name w:val="Table Grid"/>
    <w:basedOn w:val="TableNormal"/>
    <w:uiPriority w:val="59"/>
    <w:rsid w:val="008C6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7D4AE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NormalWeb">
    <w:name w:val="Normal (Web)"/>
    <w:basedOn w:val="Normal"/>
    <w:uiPriority w:val="99"/>
    <w:unhideWhenUsed/>
    <w:rsid w:val="005366E8"/>
    <w:pPr>
      <w:spacing w:before="100" w:beforeAutospacing="1" w:after="100" w:afterAutospacing="1"/>
      <w:ind w:left="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uwsp.edu/infotech/Pages/Account/Manage-Your-Account.aspx" TargetMode="External"/><Relationship Id="rId18" Type="http://schemas.openxmlformats.org/officeDocument/2006/relationships/hyperlink" Target="mailto:techhelp@uwsp.edu" TargetMode="External"/><Relationship Id="rId26" Type="http://schemas.openxmlformats.org/officeDocument/2006/relationships/hyperlink" Target="https://community.canvaslms.com/docs/DOC-3891" TargetMode="External"/><Relationship Id="rId21" Type="http://schemas.openxmlformats.org/officeDocument/2006/relationships/image" Target="media/image3.png"/><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3.uwsp.edu/canvas/Pages/default.aspx" TargetMode="External"/><Relationship Id="rId17" Type="http://schemas.openxmlformats.org/officeDocument/2006/relationships/hyperlink" Target="https://www3.uwsp.edu/infotech/Pages/ServiceDesk/default.aspx" TargetMode="External"/><Relationship Id="rId25" Type="http://schemas.openxmlformats.org/officeDocument/2006/relationships/hyperlink" Target="https://community.canvaslms.com/docs/DOC-10701" TargetMode="External"/><Relationship Id="rId33" Type="http://schemas.openxmlformats.org/officeDocument/2006/relationships/hyperlink" Target="mailto:datctr@uwsp.edu%22mailto:datctr@uwsp.ed" TargetMode="External"/><Relationship Id="rId2" Type="http://schemas.openxmlformats.org/officeDocument/2006/relationships/customXml" Target="../customXml/item2.xml"/><Relationship Id="rId16" Type="http://schemas.openxmlformats.org/officeDocument/2006/relationships/hyperlink" Target="https://www3.uwsp.edu/tlc/Pages/techTutoring.aspx%22http:/www.uwsp.edu/tlc/Pages/ComputerGuides.asp%22http:/www.uwsp.edu/tlc/Pages/ComputerGuides.asp" TargetMode="External"/><Relationship Id="rId20" Type="http://schemas.openxmlformats.org/officeDocument/2006/relationships/image" Target="media/image2.png"/><Relationship Id="rId29" Type="http://schemas.openxmlformats.org/officeDocument/2006/relationships/hyperlink" Target="https://www3.uwsp.edu/infotech/Pages/HelpDesk/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restandards.org/Math/" TargetMode="External"/><Relationship Id="rId24" Type="http://schemas.openxmlformats.org/officeDocument/2006/relationships/image" Target="media/image6.png"/><Relationship Id="rId32" Type="http://schemas.openxmlformats.org/officeDocument/2006/relationships/hyperlink" Target="https://www3.uwsp.edu/regrec/Pages/calendars.aspx"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ommunity.canvaslms.com/docs/DOC-10721" TargetMode="External"/><Relationship Id="rId23" Type="http://schemas.openxmlformats.org/officeDocument/2006/relationships/image" Target="media/image5.png"/><Relationship Id="rId28" Type="http://schemas.openxmlformats.org/officeDocument/2006/relationships/hyperlink" Target="https://uws.instructure.com/courses/45767"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1.PNG"/><Relationship Id="rId31" Type="http://schemas.openxmlformats.org/officeDocument/2006/relationships/hyperlink" Target="http://www.albion.com/netiquette/boo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isconsin.edu/dle/external-application-integration-requests/" TargetMode="External"/><Relationship Id="rId22" Type="http://schemas.openxmlformats.org/officeDocument/2006/relationships/image" Target="media/image4.png"/><Relationship Id="rId27" Type="http://schemas.openxmlformats.org/officeDocument/2006/relationships/image" Target="media/image7.png"/><Relationship Id="rId30" Type="http://schemas.openxmlformats.org/officeDocument/2006/relationships/hyperlink" Target="http://jolt.merlot.org/vol6no1/mintu-wimsatt_0310.htm"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345</Number>
    <Section xmlns="409cf07c-705a-4568-bc2e-e1a7cd36a2d3">2</Section>
    <Calendar_x0020_Year xmlns="409cf07c-705a-4568-bc2e-e1a7cd36a2d3">2019</Calendar_x0020_Year>
    <Course_x0020_Name xmlns="409cf07c-705a-4568-bc2e-e1a7cd36a2d3">Teaching Elementary School Mathematics III </Course_x0020_Name>
    <Instructor xmlns="409cf07c-705a-4568-bc2e-e1a7cd36a2d3">Sirin Budak</Instructor>
    <Pre xmlns="409cf07c-705a-4568-bc2e-e1a7cd36a2d3">64</Pre>
    <Campus xmlns="409cf07c-705a-4568-bc2e-e1a7cd36a2d3">
      <Value>Stevens Point</Value>
    </Camp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5A9EF-C7C9-43EB-B587-A4220042610F}"/>
</file>

<file path=customXml/itemProps2.xml><?xml version="1.0" encoding="utf-8"?>
<ds:datastoreItem xmlns:ds="http://schemas.openxmlformats.org/officeDocument/2006/customXml" ds:itemID="{29E4C17D-EB66-41CD-A6FF-D8188D216B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C076CE-F056-4903-9434-CF4EACC019A2}">
  <ds:schemaRefs>
    <ds:schemaRef ds:uri="http://schemas.microsoft.com/sharepoint/v3/contenttype/forms"/>
  </ds:schemaRefs>
</ds:datastoreItem>
</file>

<file path=customXml/itemProps4.xml><?xml version="1.0" encoding="utf-8"?>
<ds:datastoreItem xmlns:ds="http://schemas.openxmlformats.org/officeDocument/2006/customXml" ds:itemID="{B18F9156-2EB5-9240-97EF-C25B0F20C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10</Pages>
  <Words>2613</Words>
  <Characters>14899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Simkins, Eric</dc:creator>
  <cp:keywords/>
  <dc:description/>
  <cp:lastModifiedBy>Budak, Sirin</cp:lastModifiedBy>
  <cp:revision>32</cp:revision>
  <dcterms:created xsi:type="dcterms:W3CDTF">2019-08-21T16:23:00Z</dcterms:created>
  <dcterms:modified xsi:type="dcterms:W3CDTF">2019-08-28T16:06:00Z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